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Pr="00DD3E3B" w:rsidRDefault="0096091F" w:rsidP="0096091F">
      <w:pPr>
        <w:pStyle w:val="2d"/>
        <w:shd w:val="clear" w:color="auto" w:fill="auto"/>
        <w:spacing w:before="0" w:after="258" w:line="230" w:lineRule="exact"/>
        <w:rPr>
          <w:sz w:val="28"/>
          <w:szCs w:val="28"/>
        </w:rPr>
      </w:pPr>
    </w:p>
    <w:p w:rsidR="0096091F" w:rsidRPr="00DD3E3B" w:rsidRDefault="0096091F" w:rsidP="00D46172">
      <w:pPr>
        <w:pStyle w:val="2d"/>
        <w:shd w:val="clear" w:color="auto" w:fill="auto"/>
        <w:spacing w:before="0" w:after="0" w:line="288" w:lineRule="auto"/>
        <w:rPr>
          <w:sz w:val="28"/>
          <w:szCs w:val="28"/>
        </w:rPr>
      </w:pPr>
      <w:r w:rsidRPr="00DD3E3B">
        <w:rPr>
          <w:sz w:val="28"/>
          <w:szCs w:val="28"/>
        </w:rPr>
        <w:t>ЗАКУПОЧНАЯ ДОКУМЕНТАЦИЯ</w:t>
      </w:r>
    </w:p>
    <w:p w:rsidR="0096091F" w:rsidRPr="00DD3E3B" w:rsidRDefault="0096091F" w:rsidP="00D46172">
      <w:pPr>
        <w:pStyle w:val="aff0"/>
        <w:spacing w:line="288" w:lineRule="auto"/>
        <w:jc w:val="center"/>
        <w:rPr>
          <w:b/>
          <w:sz w:val="28"/>
          <w:szCs w:val="28"/>
        </w:rPr>
      </w:pPr>
      <w:r w:rsidRPr="00DD3E3B">
        <w:rPr>
          <w:b/>
          <w:sz w:val="28"/>
          <w:szCs w:val="28"/>
        </w:rPr>
        <w:t xml:space="preserve">ПО ПРОВЕДЕНИЮ ЗАКУПКИ В ФОРМЕ </w:t>
      </w:r>
      <w:r w:rsidR="00EE14BD" w:rsidRPr="00DD3E3B">
        <w:rPr>
          <w:b/>
          <w:sz w:val="28"/>
          <w:szCs w:val="28"/>
        </w:rPr>
        <w:t xml:space="preserve">ОТКРЫТОГО </w:t>
      </w:r>
      <w:r w:rsidRPr="00DD3E3B">
        <w:rPr>
          <w:b/>
          <w:sz w:val="28"/>
          <w:szCs w:val="28"/>
        </w:rPr>
        <w:t>ЗАПРОСА ПРЕДЛОЖЕНИЙ</w:t>
      </w:r>
      <w:r w:rsidR="00DD3E3B" w:rsidRPr="00DD3E3B">
        <w:rPr>
          <w:sz w:val="28"/>
          <w:szCs w:val="28"/>
        </w:rPr>
        <w:t xml:space="preserve"> </w:t>
      </w:r>
      <w:r w:rsidR="00B01A4F">
        <w:rPr>
          <w:b/>
          <w:sz w:val="28"/>
          <w:szCs w:val="28"/>
        </w:rPr>
        <w:t>УСЛУГ</w:t>
      </w:r>
      <w:r w:rsidR="00DD3E3B" w:rsidRPr="00DD3E3B">
        <w:rPr>
          <w:b/>
          <w:sz w:val="28"/>
          <w:szCs w:val="28"/>
        </w:rPr>
        <w:t xml:space="preserve"> </w:t>
      </w:r>
      <w:r w:rsidR="00B01A4F" w:rsidRPr="00B01A4F">
        <w:rPr>
          <w:b/>
          <w:sz w:val="28"/>
          <w:szCs w:val="28"/>
        </w:rPr>
        <w:t xml:space="preserve">О </w:t>
      </w:r>
      <w:r w:rsidR="00B01A4F">
        <w:rPr>
          <w:b/>
          <w:sz w:val="28"/>
          <w:szCs w:val="28"/>
        </w:rPr>
        <w:t>ВЫБОРЕ ПОСТАВЩИКА ПО ФОРМИРОВАНИЮ ВЫБОРКИ РЕ</w:t>
      </w:r>
      <w:r w:rsidR="00EF1B2B">
        <w:rPr>
          <w:b/>
          <w:sz w:val="28"/>
          <w:szCs w:val="28"/>
        </w:rPr>
        <w:t>СПО</w:t>
      </w:r>
      <w:r w:rsidR="00B01A4F">
        <w:rPr>
          <w:b/>
          <w:sz w:val="28"/>
          <w:szCs w:val="28"/>
        </w:rPr>
        <w:t>НДЕНТОВ НАЦИОНАЛЬНОГО РЕЙТИНГА</w:t>
      </w:r>
      <w:r w:rsidR="00B01A4F" w:rsidRPr="00B01A4F">
        <w:rPr>
          <w:b/>
          <w:sz w:val="28"/>
          <w:szCs w:val="28"/>
        </w:rPr>
        <w:t xml:space="preserve"> </w:t>
      </w:r>
      <w:r w:rsidR="00541403">
        <w:rPr>
          <w:b/>
          <w:sz w:val="28"/>
          <w:szCs w:val="28"/>
        </w:rPr>
        <w:t>СОСТОЯНИЯ ИНВЕСТИЦИОННОГО КЛИМАТА В СУБЪЕКТАХ РОССИЙСКОЙ ФЕДЕРАЦИИ</w:t>
      </w:r>
      <w:r w:rsidR="00DB350E" w:rsidRPr="00DD3E3B">
        <w:rPr>
          <w:b/>
          <w:sz w:val="28"/>
          <w:szCs w:val="28"/>
        </w:rPr>
        <w:t>.</w:t>
      </w:r>
    </w:p>
    <w:p w:rsidR="0096091F" w:rsidRDefault="0096091F" w:rsidP="00D46172">
      <w:pPr>
        <w:pStyle w:val="43"/>
        <w:shd w:val="clear" w:color="auto" w:fill="auto"/>
        <w:spacing w:after="0" w:line="240" w:lineRule="auto"/>
        <w:ind w:firstLine="0"/>
        <w:jc w:val="center"/>
      </w:pPr>
    </w:p>
    <w:p w:rsidR="004E6DC6" w:rsidRDefault="004E6DC6" w:rsidP="00D46172"/>
    <w:p w:rsidR="004E6DC6" w:rsidRDefault="004E6DC6" w:rsidP="00D46172"/>
    <w:p w:rsidR="004E6DC6" w:rsidRDefault="004E6DC6" w:rsidP="004E6DC6"/>
    <w:p w:rsidR="004E6DC6" w:rsidRDefault="004E6DC6" w:rsidP="004E6DC6"/>
    <w:p w:rsidR="004E6DC6" w:rsidRPr="00297AEF" w:rsidRDefault="004E6DC6" w:rsidP="004E6DC6"/>
    <w:p w:rsidR="004E6DC6" w:rsidRPr="00297AEF" w:rsidRDefault="004E6DC6" w:rsidP="004E6DC6"/>
    <w:p w:rsidR="004E6DC6" w:rsidRPr="00297AEF" w:rsidRDefault="004E6DC6" w:rsidP="004E6DC6"/>
    <w:p w:rsidR="004E6DC6" w:rsidRDefault="004E6DC6" w:rsidP="004E6DC6"/>
    <w:p w:rsidR="00072BF0" w:rsidRDefault="00072BF0" w:rsidP="004E6DC6"/>
    <w:p w:rsidR="00194D90" w:rsidRDefault="00194D90" w:rsidP="004E6DC6"/>
    <w:p w:rsidR="00194D90" w:rsidRDefault="00194D90" w:rsidP="004E6DC6"/>
    <w:p w:rsidR="0096091F" w:rsidRDefault="0096091F" w:rsidP="004E6DC6"/>
    <w:p w:rsidR="0096091F" w:rsidRDefault="0096091F" w:rsidP="004E6DC6"/>
    <w:p w:rsidR="0096091F" w:rsidRDefault="0096091F" w:rsidP="004E6DC6"/>
    <w:p w:rsidR="0096091F" w:rsidRDefault="0096091F" w:rsidP="004E6DC6"/>
    <w:p w:rsidR="0096091F" w:rsidRDefault="0096091F"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194D90" w:rsidRDefault="00194D90" w:rsidP="004E6DC6"/>
    <w:p w:rsidR="00D46172" w:rsidRDefault="00D46172" w:rsidP="004E6DC6"/>
    <w:p w:rsidR="00D46172" w:rsidRDefault="00D46172" w:rsidP="004E6DC6"/>
    <w:p w:rsidR="00D46172" w:rsidRDefault="00D46172" w:rsidP="004E6DC6"/>
    <w:p w:rsidR="00D46172" w:rsidRDefault="00D46172" w:rsidP="004E6DC6"/>
    <w:p w:rsidR="00194D90" w:rsidRPr="00297AEF" w:rsidRDefault="00194D90" w:rsidP="004E6DC6"/>
    <w:p w:rsidR="004E6DC6" w:rsidRPr="00297AEF" w:rsidRDefault="004E6DC6" w:rsidP="004E6DC6"/>
    <w:p w:rsidR="004E6DC6" w:rsidRPr="00BD1C40" w:rsidRDefault="004E6DC6" w:rsidP="004E6DC6">
      <w:pPr>
        <w:jc w:val="center"/>
        <w:rPr>
          <w:sz w:val="24"/>
          <w:szCs w:val="24"/>
        </w:rPr>
      </w:pPr>
      <w:r w:rsidRPr="00BD1C40">
        <w:rPr>
          <w:sz w:val="24"/>
          <w:szCs w:val="24"/>
        </w:rPr>
        <w:t>г. Москва,</w:t>
      </w:r>
    </w:p>
    <w:p w:rsidR="004E6DC6" w:rsidRPr="00BD1C40" w:rsidRDefault="002B650A" w:rsidP="004E6DC6">
      <w:pPr>
        <w:jc w:val="center"/>
        <w:rPr>
          <w:sz w:val="24"/>
          <w:szCs w:val="24"/>
        </w:rPr>
      </w:pPr>
      <w:r w:rsidRPr="00BD1C40">
        <w:rPr>
          <w:sz w:val="24"/>
          <w:szCs w:val="24"/>
        </w:rPr>
        <w:t>201</w:t>
      </w:r>
      <w:r w:rsidR="00C13E55">
        <w:rPr>
          <w:sz w:val="24"/>
          <w:szCs w:val="24"/>
        </w:rPr>
        <w:t>5</w:t>
      </w:r>
      <w:r w:rsidR="004E6DC6" w:rsidRPr="00BD1C40">
        <w:rPr>
          <w:sz w:val="24"/>
          <w:szCs w:val="24"/>
        </w:rPr>
        <w:t xml:space="preserve"> г.</w:t>
      </w:r>
    </w:p>
    <w:p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rsidR="00CF408E" w:rsidRPr="00CF408E" w:rsidRDefault="00CF408E" w:rsidP="00CF408E"/>
    <w:p w:rsidR="00CF408E" w:rsidRDefault="00CF408E" w:rsidP="00CF408E">
      <w:pPr>
        <w:pStyle w:val="10"/>
        <w:spacing w:before="0" w:after="100" w:afterAutospacing="1"/>
        <w:jc w:val="left"/>
      </w:pPr>
    </w:p>
    <w:p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rsidR="004E6DC6" w:rsidRPr="00AB1421" w:rsidRDefault="004E6DC6" w:rsidP="004E6DC6">
      <w:pPr>
        <w:rPr>
          <w:sz w:val="24"/>
          <w:szCs w:val="24"/>
        </w:rPr>
      </w:pPr>
    </w:p>
    <w:p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 xml:space="preserve">осуществляемые в установленном порядке действия </w:t>
      </w:r>
      <w:r>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706C33">
        <w:rPr>
          <w:color w:val="auto"/>
          <w:szCs w:val="24"/>
        </w:rPr>
        <w:t xml:space="preserve"> (</w:t>
      </w:r>
      <w:hyperlink r:id="rId9" w:history="1">
        <w:r w:rsidR="00706C33" w:rsidRPr="00522E9E">
          <w:rPr>
            <w:rStyle w:val="a9"/>
            <w:szCs w:val="24"/>
          </w:rPr>
          <w:t>http://utp.sberbank-ast.ru</w:t>
        </w:r>
      </w:hyperlink>
      <w:r w:rsidR="00706C33">
        <w:rPr>
          <w:color w:val="auto"/>
          <w:szCs w:val="24"/>
        </w:rPr>
        <w:t>).</w:t>
      </w:r>
    </w:p>
    <w:p w:rsidR="00706C33" w:rsidRPr="00706C33" w:rsidRDefault="00706C33" w:rsidP="00706C33">
      <w:pPr>
        <w:pStyle w:val="ac"/>
        <w:spacing w:after="60"/>
        <w:ind w:firstLine="539"/>
        <w:jc w:val="both"/>
        <w:rPr>
          <w:color w:val="auto"/>
          <w:szCs w:val="24"/>
        </w:rPr>
      </w:pPr>
    </w:p>
    <w:p w:rsidR="00264507" w:rsidRPr="00F01B78" w:rsidRDefault="00264507" w:rsidP="00264507">
      <w:pPr>
        <w:pStyle w:val="ac"/>
        <w:spacing w:after="60"/>
        <w:ind w:firstLine="539"/>
        <w:jc w:val="both"/>
        <w:rPr>
          <w:color w:val="auto"/>
          <w:szCs w:val="24"/>
        </w:rPr>
      </w:pPr>
    </w:p>
    <w:p w:rsidR="00FD2E6B" w:rsidRDefault="00FD2E6B" w:rsidP="00246571">
      <w:pPr>
        <w:pStyle w:val="ac"/>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FD2E6B" w:rsidRDefault="00FD2E6B"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94509F" w:rsidRDefault="0094509F" w:rsidP="004E6DC6">
      <w:pPr>
        <w:pStyle w:val="ac"/>
        <w:spacing w:after="60"/>
        <w:ind w:firstLine="539"/>
        <w:jc w:val="both"/>
        <w:rPr>
          <w:color w:val="auto"/>
          <w:szCs w:val="24"/>
        </w:rPr>
      </w:pPr>
    </w:p>
    <w:p w:rsidR="00FD2E6B" w:rsidRDefault="0096091F" w:rsidP="004E6DC6">
      <w:pPr>
        <w:pStyle w:val="ac"/>
        <w:spacing w:after="60"/>
        <w:ind w:firstLine="539"/>
        <w:jc w:val="both"/>
        <w:rPr>
          <w:color w:val="auto"/>
          <w:szCs w:val="24"/>
        </w:rPr>
      </w:pPr>
      <w:r>
        <w:rPr>
          <w:color w:val="auto"/>
          <w:szCs w:val="24"/>
        </w:rPr>
        <w:br w:type="page"/>
      </w:r>
    </w:p>
    <w:p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rsidR="00C921F4" w:rsidRPr="00C921F4" w:rsidRDefault="00C921F4" w:rsidP="00C921F4"/>
    <w:p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rsidR="004E6DC6" w:rsidRPr="00297AEF" w:rsidRDefault="00E16472" w:rsidP="00501C2E">
      <w:pPr>
        <w:numPr>
          <w:ilvl w:val="0"/>
          <w:numId w:val="7"/>
        </w:numPr>
        <w:tabs>
          <w:tab w:val="left" w:pos="1418"/>
        </w:tabs>
        <w:ind w:left="0" w:firstLine="567"/>
        <w:jc w:val="both"/>
        <w:rPr>
          <w:sz w:val="24"/>
          <w:szCs w:val="24"/>
        </w:rPr>
      </w:pPr>
      <w:proofErr w:type="spellStart"/>
      <w:r w:rsidRPr="00E16472">
        <w:rPr>
          <w:sz w:val="24"/>
          <w:szCs w:val="24"/>
        </w:rPr>
        <w:t>непроведение</w:t>
      </w:r>
      <w:proofErr w:type="spellEnd"/>
      <w:r w:rsidRPr="00E16472">
        <w:rPr>
          <w:sz w:val="24"/>
          <w:szCs w:val="24"/>
        </w:rPr>
        <w:t xml:space="preserve">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rsidR="004E6DC6" w:rsidRPr="00297AEF" w:rsidRDefault="004E6DC6" w:rsidP="00501C2E">
      <w:pPr>
        <w:numPr>
          <w:ilvl w:val="0"/>
          <w:numId w:val="7"/>
        </w:numPr>
        <w:tabs>
          <w:tab w:val="left" w:pos="1418"/>
        </w:tabs>
        <w:ind w:left="0" w:firstLine="567"/>
        <w:jc w:val="both"/>
        <w:rPr>
          <w:sz w:val="24"/>
          <w:szCs w:val="24"/>
        </w:rPr>
      </w:pPr>
      <w:proofErr w:type="spellStart"/>
      <w:r w:rsidRPr="00297AEF">
        <w:rPr>
          <w:sz w:val="24"/>
          <w:szCs w:val="24"/>
        </w:rPr>
        <w:t>неприостановление</w:t>
      </w:r>
      <w:proofErr w:type="spellEnd"/>
      <w:r w:rsidRPr="00297AEF">
        <w:rPr>
          <w:sz w:val="24"/>
          <w:szCs w:val="24"/>
        </w:rPr>
        <w:t xml:space="preserve">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Pr>
          <w:sz w:val="24"/>
          <w:szCs w:val="24"/>
        </w:rPr>
        <w:t>5 (пять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w:t>
      </w:r>
      <w:r w:rsidR="00826E2B">
        <w:rPr>
          <w:sz w:val="24"/>
          <w:szCs w:val="24"/>
        </w:rPr>
        <w:t>Д</w:t>
      </w:r>
      <w:r>
        <w:rPr>
          <w:sz w:val="24"/>
          <w:szCs w:val="24"/>
        </w:rPr>
        <w:t>ва) рабочих дня.</w:t>
      </w:r>
    </w:p>
    <w:p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rsidR="004E6DC6" w:rsidRPr="00297AEF" w:rsidRDefault="004E6DC6" w:rsidP="008B0AB9">
      <w:pPr>
        <w:pStyle w:val="20"/>
        <w:spacing w:after="0"/>
        <w:ind w:firstLine="540"/>
        <w:jc w:val="left"/>
        <w:rPr>
          <w:sz w:val="24"/>
          <w:szCs w:val="24"/>
        </w:rPr>
      </w:pPr>
      <w:bookmarkStart w:id="32" w:name="_Toc253767334"/>
      <w:r w:rsidRPr="00297AEF">
        <w:rPr>
          <w:sz w:val="24"/>
          <w:szCs w:val="24"/>
        </w:rPr>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160EA1">
        <w:rPr>
          <w:sz w:val="24"/>
          <w:szCs w:val="24"/>
        </w:rPr>
        <w:t>5</w:t>
      </w:r>
      <w:r w:rsidR="002454E5">
        <w:rPr>
          <w:sz w:val="24"/>
          <w:szCs w:val="24"/>
        </w:rPr>
        <w:t xml:space="preserve"> (</w:t>
      </w:r>
      <w:r w:rsidR="00160EA1">
        <w:rPr>
          <w:sz w:val="24"/>
          <w:szCs w:val="24"/>
        </w:rPr>
        <w:t>пять</w:t>
      </w:r>
      <w:r w:rsidR="002454E5">
        <w:rPr>
          <w:sz w:val="24"/>
          <w:szCs w:val="24"/>
        </w:rPr>
        <w:t>) рабочих дня до окончания срока подачи заявок на участие в запросе предложений.</w:t>
      </w:r>
    </w:p>
    <w:p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826E2B">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rsidR="004E6DC6" w:rsidRPr="00297AEF"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297AEF">
        <w:rPr>
          <w:sz w:val="24"/>
          <w:szCs w:val="24"/>
        </w:rPr>
        <w:lastRenderedPageBreak/>
        <w:t>2.</w:t>
      </w:r>
      <w:r w:rsidR="00182F6E">
        <w:rPr>
          <w:sz w:val="24"/>
          <w:szCs w:val="24"/>
        </w:rPr>
        <w:t>2</w:t>
      </w:r>
      <w:r w:rsidRPr="00297AEF">
        <w:rPr>
          <w:sz w:val="24"/>
          <w:szCs w:val="24"/>
        </w:rPr>
        <w:t>. Внесение изменений в документацию</w:t>
      </w:r>
      <w:bookmarkEnd w:id="33"/>
      <w:bookmarkEnd w:id="34"/>
      <w:bookmarkEnd w:id="35"/>
      <w:bookmarkEnd w:id="36"/>
      <w:r w:rsidR="00182F6E">
        <w:rPr>
          <w:sz w:val="24"/>
          <w:szCs w:val="24"/>
        </w:rPr>
        <w:t xml:space="preserve"> о проведении запроса предложений</w:t>
      </w:r>
    </w:p>
    <w:p w:rsidR="00182F6E" w:rsidRPr="00297AEF" w:rsidRDefault="00182F6E" w:rsidP="008B0AB9">
      <w:pPr>
        <w:pStyle w:val="ConsPlusNormal"/>
        <w:ind w:firstLine="540"/>
        <w:jc w:val="both"/>
        <w:rPr>
          <w:rFonts w:ascii="Times New Roman" w:hAnsi="Times New Roman"/>
          <w:sz w:val="24"/>
          <w:szCs w:val="24"/>
        </w:rPr>
      </w:pPr>
      <w:r>
        <w:rPr>
          <w:rFonts w:ascii="Times New Roman" w:hAnsi="Times New Roman"/>
          <w:sz w:val="24"/>
          <w:szCs w:val="24"/>
        </w:rPr>
        <w:t>2.2</w:t>
      </w:r>
      <w:r w:rsidRPr="00297AEF">
        <w:rPr>
          <w:rFonts w:ascii="Times New Roman" w:hAnsi="Times New Roman"/>
          <w:sz w:val="24"/>
          <w:szCs w:val="24"/>
        </w:rPr>
        <w:t>.</w:t>
      </w:r>
      <w:r>
        <w:rPr>
          <w:rFonts w:ascii="Times New Roman" w:hAnsi="Times New Roman"/>
          <w:sz w:val="24"/>
          <w:szCs w:val="24"/>
        </w:rPr>
        <w:t>1</w:t>
      </w:r>
      <w:r w:rsidRPr="00297AEF">
        <w:rPr>
          <w:rFonts w:ascii="Times New Roman" w:hAnsi="Times New Roman"/>
          <w:sz w:val="24"/>
          <w:szCs w:val="24"/>
        </w:rPr>
        <w:t xml:space="preserve">. </w:t>
      </w:r>
      <w:r w:rsidR="00DF2DF1">
        <w:rPr>
          <w:rFonts w:ascii="Times New Roman" w:hAnsi="Times New Roman"/>
          <w:sz w:val="24"/>
          <w:szCs w:val="24"/>
        </w:rPr>
        <w:t>Агентст</w:t>
      </w:r>
      <w:r>
        <w:rPr>
          <w:rFonts w:ascii="Times New Roman" w:hAnsi="Times New Roman"/>
          <w:sz w:val="24"/>
          <w:szCs w:val="24"/>
        </w:rPr>
        <w:t>во</w:t>
      </w:r>
      <w:r w:rsidRPr="00297AEF">
        <w:rPr>
          <w:rFonts w:ascii="Times New Roman" w:hAnsi="Times New Roman"/>
          <w:sz w:val="24"/>
          <w:szCs w:val="24"/>
        </w:rPr>
        <w:t xml:space="preserve"> оставляет за собой право принять решение о внесении изменений в </w:t>
      </w:r>
      <w:r>
        <w:rPr>
          <w:rFonts w:ascii="Times New Roman" w:hAnsi="Times New Roman"/>
          <w:sz w:val="24"/>
          <w:szCs w:val="24"/>
        </w:rPr>
        <w:t xml:space="preserve">документацию о запросе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sidR="00947A92">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rsidR="00182F6E" w:rsidRDefault="00182F6E" w:rsidP="008B0AB9">
      <w:pPr>
        <w:autoSpaceDE w:val="0"/>
        <w:autoSpaceDN w:val="0"/>
        <w:adjustRightInd w:val="0"/>
        <w:ind w:firstLine="540"/>
        <w:jc w:val="both"/>
        <w:outlineLvl w:val="0"/>
        <w:rPr>
          <w:sz w:val="24"/>
          <w:szCs w:val="24"/>
        </w:rPr>
      </w:pPr>
      <w:r>
        <w:rPr>
          <w:sz w:val="24"/>
          <w:szCs w:val="24"/>
        </w:rPr>
        <w:t>2.2</w:t>
      </w:r>
      <w:r w:rsidRPr="00297AEF">
        <w:rPr>
          <w:sz w:val="24"/>
          <w:szCs w:val="24"/>
        </w:rPr>
        <w:t>.</w:t>
      </w:r>
      <w:r>
        <w:rPr>
          <w:sz w:val="24"/>
          <w:szCs w:val="24"/>
        </w:rPr>
        <w:t>2</w:t>
      </w:r>
      <w:r w:rsidRPr="00297AEF">
        <w:rPr>
          <w:sz w:val="24"/>
          <w:szCs w:val="24"/>
        </w:rPr>
        <w:t xml:space="preserve">. </w:t>
      </w:r>
      <w:r>
        <w:rPr>
          <w:sz w:val="24"/>
          <w:szCs w:val="24"/>
        </w:rPr>
        <w:t>В случае внесения изменений в документацию о проведении запрос</w:t>
      </w:r>
      <w:r w:rsidR="00947A92">
        <w:rPr>
          <w:sz w:val="24"/>
          <w:szCs w:val="24"/>
        </w:rPr>
        <w:t>а</w:t>
      </w:r>
      <w:r>
        <w:rPr>
          <w:sz w:val="24"/>
          <w:szCs w:val="24"/>
        </w:rPr>
        <w:t xml:space="preserve"> предложений, срок подачи заявок на участие в запросе предложений продлевается не менее чем на 2 (</w:t>
      </w:r>
      <w:r w:rsidR="00826E2B">
        <w:rPr>
          <w:sz w:val="24"/>
          <w:szCs w:val="24"/>
        </w:rPr>
        <w:t>Д</w:t>
      </w:r>
      <w:r>
        <w:rPr>
          <w:sz w:val="24"/>
          <w:szCs w:val="24"/>
        </w:rPr>
        <w:t>ва) рабочих дня.</w:t>
      </w:r>
    </w:p>
    <w:p w:rsidR="004E6DC6" w:rsidRPr="00297AEF" w:rsidRDefault="004E6DC6" w:rsidP="008B0AB9">
      <w:pPr>
        <w:ind w:firstLine="540"/>
        <w:jc w:val="both"/>
        <w:rPr>
          <w:sz w:val="24"/>
          <w:szCs w:val="24"/>
        </w:rPr>
      </w:pPr>
      <w:r w:rsidRPr="00297AEF">
        <w:rPr>
          <w:sz w:val="24"/>
          <w:szCs w:val="24"/>
        </w:rPr>
        <w:t>2.</w:t>
      </w:r>
      <w:r w:rsidR="00947A92">
        <w:rPr>
          <w:sz w:val="24"/>
          <w:szCs w:val="24"/>
        </w:rPr>
        <w:t>2</w:t>
      </w:r>
      <w:r w:rsidRPr="00297AEF">
        <w:rPr>
          <w:sz w:val="24"/>
          <w:szCs w:val="24"/>
        </w:rPr>
        <w:t xml:space="preserve">.3. Участники </w:t>
      </w:r>
      <w:r w:rsidR="006F1FCE">
        <w:rPr>
          <w:sz w:val="24"/>
          <w:szCs w:val="24"/>
        </w:rPr>
        <w:t>процедуры закупки</w:t>
      </w:r>
      <w:r w:rsidR="00182F6E">
        <w:rPr>
          <w:sz w:val="24"/>
          <w:szCs w:val="24"/>
        </w:rPr>
        <w:t xml:space="preserve"> </w:t>
      </w:r>
      <w:r w:rsidRPr="00297AEF">
        <w:rPr>
          <w:sz w:val="24"/>
          <w:szCs w:val="24"/>
        </w:rPr>
        <w:t>самостоятельно отслеживают возможные изменения, внесенные в документацию</w:t>
      </w:r>
      <w:r w:rsidR="00947A92">
        <w:rPr>
          <w:sz w:val="24"/>
          <w:szCs w:val="24"/>
        </w:rPr>
        <w:t xml:space="preserve"> о проведении запроса предложений</w:t>
      </w:r>
      <w:r w:rsidRPr="00297AEF">
        <w:rPr>
          <w:sz w:val="24"/>
          <w:szCs w:val="24"/>
        </w:rPr>
        <w:t xml:space="preserve">, размещенные на </w:t>
      </w:r>
      <w:r w:rsidR="0033678E">
        <w:rPr>
          <w:sz w:val="24"/>
          <w:szCs w:val="24"/>
        </w:rPr>
        <w:t xml:space="preserve">официальном </w:t>
      </w:r>
      <w:r w:rsidRPr="00297AEF">
        <w:rPr>
          <w:sz w:val="24"/>
          <w:szCs w:val="24"/>
        </w:rPr>
        <w:t>сайте</w:t>
      </w:r>
      <w:r w:rsidRPr="00297AEF">
        <w:rPr>
          <w:i/>
          <w:sz w:val="24"/>
          <w:szCs w:val="24"/>
        </w:rPr>
        <w:t>.</w:t>
      </w:r>
    </w:p>
    <w:p w:rsidR="004E6DC6" w:rsidRPr="00297AEF" w:rsidRDefault="006F1FCE" w:rsidP="008B0AB9">
      <w:pPr>
        <w:ind w:firstLine="540"/>
        <w:jc w:val="both"/>
        <w:rPr>
          <w:sz w:val="24"/>
          <w:szCs w:val="24"/>
        </w:rPr>
      </w:pPr>
      <w:r>
        <w:rPr>
          <w:sz w:val="24"/>
          <w:szCs w:val="24"/>
        </w:rPr>
        <w:t>2.</w:t>
      </w:r>
      <w:r w:rsidR="00947A92">
        <w:rPr>
          <w:sz w:val="24"/>
          <w:szCs w:val="24"/>
        </w:rPr>
        <w:t>2</w:t>
      </w:r>
      <w:r>
        <w:rPr>
          <w:sz w:val="24"/>
          <w:szCs w:val="24"/>
        </w:rPr>
        <w:t xml:space="preserve">.4. </w:t>
      </w:r>
      <w:r w:rsidR="0028788F">
        <w:rPr>
          <w:sz w:val="24"/>
          <w:szCs w:val="24"/>
        </w:rPr>
        <w:t>Агентств</w:t>
      </w:r>
      <w:r>
        <w:rPr>
          <w:sz w:val="24"/>
          <w:szCs w:val="24"/>
        </w:rPr>
        <w:t>о</w:t>
      </w:r>
      <w:r w:rsidR="004E6DC6" w:rsidRPr="00297AEF">
        <w:rPr>
          <w:sz w:val="24"/>
          <w:szCs w:val="24"/>
        </w:rPr>
        <w:t xml:space="preserve"> не несет ответственности в случае, если участник </w:t>
      </w:r>
      <w:r>
        <w:rPr>
          <w:sz w:val="24"/>
          <w:szCs w:val="24"/>
        </w:rPr>
        <w:t>процедуры закупки</w:t>
      </w:r>
      <w:r w:rsidR="004E6DC6" w:rsidRPr="00297AEF">
        <w:rPr>
          <w:sz w:val="24"/>
          <w:szCs w:val="24"/>
        </w:rPr>
        <w:t xml:space="preserve"> не ознакомился с изменениями, внесенными в извещение о проведении </w:t>
      </w:r>
      <w:r w:rsidR="00AB1CC7">
        <w:rPr>
          <w:sz w:val="24"/>
          <w:szCs w:val="24"/>
        </w:rPr>
        <w:t>запроса предложений</w:t>
      </w:r>
      <w:r w:rsidR="004E6DC6" w:rsidRPr="00297AEF">
        <w:rPr>
          <w:sz w:val="24"/>
          <w:szCs w:val="24"/>
        </w:rPr>
        <w:t xml:space="preserve"> и документацию</w:t>
      </w:r>
      <w:r w:rsidR="00AB1CC7">
        <w:rPr>
          <w:sz w:val="24"/>
          <w:szCs w:val="24"/>
        </w:rPr>
        <w:t xml:space="preserve"> о проведении запроса предложений</w:t>
      </w:r>
      <w:r w:rsidR="004E6DC6" w:rsidRPr="00297AEF">
        <w:rPr>
          <w:sz w:val="24"/>
          <w:szCs w:val="24"/>
        </w:rPr>
        <w:t>, размещенными надлежащим образом.</w:t>
      </w:r>
    </w:p>
    <w:p w:rsidR="004E6DC6" w:rsidRPr="00297AEF" w:rsidRDefault="004E6DC6" w:rsidP="004E6DC6">
      <w:pPr>
        <w:pStyle w:val="20"/>
        <w:ind w:firstLine="720"/>
        <w:jc w:val="left"/>
        <w:rPr>
          <w:sz w:val="24"/>
          <w:szCs w:val="24"/>
        </w:rPr>
      </w:pPr>
      <w:bookmarkStart w:id="37" w:name="_Toc138742692"/>
      <w:bookmarkStart w:id="38" w:name="_Toc168126694"/>
    </w:p>
    <w:p w:rsidR="004E6DC6" w:rsidRDefault="004E6DC6" w:rsidP="00AB1CC7">
      <w:pPr>
        <w:pStyle w:val="20"/>
        <w:numPr>
          <w:ilvl w:val="0"/>
          <w:numId w:val="15"/>
        </w:numPr>
        <w:spacing w:before="60"/>
        <w:rPr>
          <w:sz w:val="24"/>
          <w:szCs w:val="24"/>
        </w:rPr>
      </w:pPr>
      <w:bookmarkStart w:id="39" w:name="_Toc253767337"/>
      <w:bookmarkEnd w:id="37"/>
      <w:bookmarkEnd w:id="38"/>
      <w:r w:rsidRPr="00297AEF">
        <w:rPr>
          <w:sz w:val="24"/>
          <w:szCs w:val="24"/>
        </w:rPr>
        <w:t xml:space="preserve">ИНСТРУКЦИЯ ПО ПОДГОТОВКЕ И ЗАПОЛНЕНИЮ ЗАЯВКИ НА УЧАСТИЕ В </w:t>
      </w:r>
      <w:bookmarkEnd w:id="39"/>
      <w:r w:rsidR="00AB1CC7">
        <w:rPr>
          <w:sz w:val="24"/>
          <w:szCs w:val="24"/>
        </w:rPr>
        <w:t>ЗАПРОСЕ ПРЕДЛОЖЕНИЙ</w:t>
      </w:r>
    </w:p>
    <w:p w:rsidR="00CA2876" w:rsidRPr="00297AEF"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40"/>
      <w:bookmarkEnd w:id="41"/>
    </w:p>
    <w:p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rsidR="0055468B" w:rsidRDefault="0055468B" w:rsidP="00CA2876">
      <w:pPr>
        <w:ind w:firstLine="540"/>
        <w:jc w:val="both"/>
        <w:rPr>
          <w:sz w:val="24"/>
          <w:szCs w:val="24"/>
        </w:rPr>
      </w:pPr>
    </w:p>
    <w:p w:rsidR="0055468B" w:rsidRDefault="0055468B"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C808BC" w:rsidRDefault="00C808BC" w:rsidP="00CA2876">
      <w:pPr>
        <w:ind w:firstLine="540"/>
        <w:jc w:val="both"/>
        <w:rPr>
          <w:sz w:val="24"/>
          <w:szCs w:val="24"/>
        </w:rPr>
      </w:pPr>
    </w:p>
    <w:p w:rsidR="00D14D73" w:rsidRDefault="00D14D73" w:rsidP="00CA2876">
      <w:pPr>
        <w:ind w:firstLine="540"/>
        <w:jc w:val="both"/>
        <w:rPr>
          <w:sz w:val="24"/>
          <w:szCs w:val="24"/>
        </w:rPr>
      </w:pPr>
    </w:p>
    <w:p w:rsidR="00D14D73" w:rsidRDefault="00D14D73" w:rsidP="00CA2876">
      <w:pPr>
        <w:ind w:firstLine="540"/>
        <w:jc w:val="both"/>
        <w:rPr>
          <w:sz w:val="24"/>
          <w:szCs w:val="24"/>
        </w:rPr>
      </w:pPr>
    </w:p>
    <w:p w:rsidR="00CA2876" w:rsidRDefault="00CA2876" w:rsidP="00D14D73">
      <w:pPr>
        <w:jc w:val="both"/>
        <w:rPr>
          <w:color w:val="FF0000"/>
          <w:sz w:val="24"/>
          <w:szCs w:val="24"/>
        </w:rPr>
      </w:pPr>
    </w:p>
    <w:p w:rsidR="00CA2876" w:rsidRDefault="00F86599" w:rsidP="00CA2876">
      <w:pPr>
        <w:ind w:firstLine="720"/>
        <w:jc w:val="both"/>
        <w:rPr>
          <w:color w:val="FF0000"/>
          <w:sz w:val="24"/>
          <w:szCs w:val="24"/>
        </w:rPr>
      </w:pPr>
      <w:r>
        <w:rPr>
          <w:noProof/>
          <w:sz w:val="24"/>
          <w:szCs w:val="24"/>
        </w:rPr>
        <mc:AlternateContent>
          <mc:Choice Requires="wps">
            <w:drawing>
              <wp:anchor distT="0" distB="0" distL="114300" distR="114300" simplePos="0" relativeHeight="251657728" behindDoc="1" locked="0" layoutInCell="1" allowOverlap="1" wp14:anchorId="2742A951" wp14:editId="4366614A">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826E2B" w:rsidRDefault="00826E2B" w:rsidP="00CA2876">
                            <w:pPr>
                              <w:pStyle w:val="h4"/>
                              <w:spacing w:before="0"/>
                              <w:jc w:val="right"/>
                            </w:pPr>
                            <w:r w:rsidRPr="00C65751">
                              <w:t xml:space="preserve">Заказчику: </w:t>
                            </w:r>
                            <w:r>
                              <w:rPr>
                                <w:u w:val="single"/>
                              </w:rPr>
                              <w:t>Агентство стратегических инициатив</w:t>
                            </w:r>
                          </w:p>
                          <w:p w:rsidR="00826E2B" w:rsidRDefault="00826E2B" w:rsidP="00CA2876">
                            <w:pPr>
                              <w:pStyle w:val="h4"/>
                              <w:spacing w:before="0"/>
                              <w:jc w:val="right"/>
                              <w:rPr>
                                <w:i/>
                              </w:rPr>
                            </w:pPr>
                          </w:p>
                          <w:p w:rsidR="00826E2B" w:rsidRPr="00C65751" w:rsidRDefault="00826E2B" w:rsidP="00CA2876">
                            <w:pPr>
                              <w:pStyle w:val="h4"/>
                              <w:spacing w:before="0"/>
                              <w:jc w:val="right"/>
                              <w:rPr>
                                <w:i/>
                              </w:rPr>
                            </w:pPr>
                          </w:p>
                          <w:p w:rsidR="00826E2B" w:rsidRPr="00C65751" w:rsidRDefault="00826E2B" w:rsidP="00CA2876">
                            <w:pPr>
                              <w:jc w:val="center"/>
                              <w:rPr>
                                <w:b/>
                                <w:sz w:val="24"/>
                                <w:szCs w:val="24"/>
                              </w:rPr>
                            </w:pPr>
                            <w:r w:rsidRPr="00C65751">
                              <w:rPr>
                                <w:b/>
                                <w:sz w:val="24"/>
                                <w:szCs w:val="24"/>
                              </w:rPr>
                              <w:t>ЗАЯВКА</w:t>
                            </w:r>
                          </w:p>
                          <w:p w:rsidR="00826E2B" w:rsidRDefault="00826E2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826E2B" w:rsidRPr="00166B37" w:rsidRDefault="00826E2B"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826E2B" w:rsidRPr="00C65751" w:rsidRDefault="00826E2B" w:rsidP="00CA2876">
                            <w:pPr>
                              <w:pStyle w:val="af"/>
                              <w:spacing w:after="0"/>
                              <w:jc w:val="center"/>
                              <w:rPr>
                                <w:b/>
                                <w:bCs/>
                                <w:iCs/>
                                <w:szCs w:val="24"/>
                                <w:u w:val="single"/>
                              </w:rPr>
                            </w:pPr>
                          </w:p>
                          <w:p w:rsidR="00826E2B" w:rsidRDefault="00826E2B" w:rsidP="00CA2876">
                            <w:pPr>
                              <w:pStyle w:val="33"/>
                              <w:tabs>
                                <w:tab w:val="clear" w:pos="1307"/>
                              </w:tabs>
                              <w:ind w:left="0"/>
                              <w:rPr>
                                <w:szCs w:val="24"/>
                              </w:rPr>
                            </w:pPr>
                          </w:p>
                          <w:p w:rsidR="00826E2B" w:rsidRPr="003708E5" w:rsidRDefault="00826E2B" w:rsidP="00CA2876">
                            <w:pPr>
                              <w:pStyle w:val="33"/>
                              <w:tabs>
                                <w:tab w:val="clear" w:pos="1307"/>
                              </w:tabs>
                              <w:ind w:left="0"/>
                              <w:rPr>
                                <w:sz w:val="20"/>
                              </w:rPr>
                            </w:pPr>
                            <w:r w:rsidRPr="003708E5">
                              <w:rPr>
                                <w:sz w:val="20"/>
                              </w:rPr>
                              <w:t>Регистрационный номер заявки №_________</w:t>
                            </w:r>
                          </w:p>
                          <w:p w:rsidR="00826E2B" w:rsidRPr="003708E5" w:rsidRDefault="00826E2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826E2B" w:rsidRPr="003708E5" w:rsidRDefault="00826E2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26E2B" w:rsidRPr="00C65751" w:rsidRDefault="00826E2B" w:rsidP="00CA2876">
                            <w:pPr>
                              <w:pStyle w:val="33"/>
                              <w:tabs>
                                <w:tab w:val="clear" w:pos="1307"/>
                              </w:tabs>
                              <w:ind w:left="0"/>
                              <w:rPr>
                                <w:color w:val="0000FF"/>
                                <w:szCs w:val="24"/>
                              </w:rPr>
                            </w:pPr>
                          </w:p>
                          <w:p w:rsidR="00826E2B" w:rsidRDefault="00826E2B" w:rsidP="00CA2876">
                            <w:pPr>
                              <w:pStyle w:val="af"/>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826E2B" w:rsidRDefault="00826E2B" w:rsidP="00CA2876">
                      <w:pPr>
                        <w:pStyle w:val="h4"/>
                        <w:spacing w:before="0"/>
                        <w:jc w:val="right"/>
                      </w:pPr>
                      <w:r w:rsidRPr="00C65751">
                        <w:t xml:space="preserve">Заказчику: </w:t>
                      </w:r>
                      <w:r>
                        <w:rPr>
                          <w:u w:val="single"/>
                        </w:rPr>
                        <w:t>Агентство стратегических инициатив</w:t>
                      </w:r>
                    </w:p>
                    <w:p w:rsidR="00826E2B" w:rsidRDefault="00826E2B" w:rsidP="00CA2876">
                      <w:pPr>
                        <w:pStyle w:val="h4"/>
                        <w:spacing w:before="0"/>
                        <w:jc w:val="right"/>
                        <w:rPr>
                          <w:i/>
                        </w:rPr>
                      </w:pPr>
                    </w:p>
                    <w:p w:rsidR="00826E2B" w:rsidRPr="00C65751" w:rsidRDefault="00826E2B" w:rsidP="00CA2876">
                      <w:pPr>
                        <w:pStyle w:val="h4"/>
                        <w:spacing w:before="0"/>
                        <w:jc w:val="right"/>
                        <w:rPr>
                          <w:i/>
                        </w:rPr>
                      </w:pPr>
                    </w:p>
                    <w:p w:rsidR="00826E2B" w:rsidRPr="00C65751" w:rsidRDefault="00826E2B" w:rsidP="00CA2876">
                      <w:pPr>
                        <w:jc w:val="center"/>
                        <w:rPr>
                          <w:b/>
                          <w:sz w:val="24"/>
                          <w:szCs w:val="24"/>
                        </w:rPr>
                      </w:pPr>
                      <w:r w:rsidRPr="00C65751">
                        <w:rPr>
                          <w:b/>
                          <w:sz w:val="24"/>
                          <w:szCs w:val="24"/>
                        </w:rPr>
                        <w:t>ЗАЯВКА</w:t>
                      </w:r>
                    </w:p>
                    <w:p w:rsidR="00826E2B" w:rsidRDefault="00826E2B"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826E2B" w:rsidRPr="00166B37" w:rsidRDefault="00826E2B" w:rsidP="00CA2876">
                      <w:pPr>
                        <w:pStyle w:val="af"/>
                        <w:spacing w:after="0"/>
                        <w:jc w:val="center"/>
                        <w:rPr>
                          <w:b/>
                          <w:bCs/>
                          <w:iCs/>
                          <w:szCs w:val="24"/>
                        </w:rPr>
                      </w:pPr>
                      <w:r>
                        <w:rPr>
                          <w:b/>
                          <w:bCs/>
                          <w:iCs/>
                          <w:szCs w:val="24"/>
                        </w:rPr>
                        <w:t>________________________________________________________________</w:t>
                      </w:r>
                      <w:r w:rsidRPr="00166B37">
                        <w:rPr>
                          <w:b/>
                          <w:bCs/>
                          <w:iCs/>
                          <w:szCs w:val="24"/>
                        </w:rPr>
                        <w:t xml:space="preserve"> (реестровый номер закупки _______________________)</w:t>
                      </w:r>
                    </w:p>
                    <w:p w:rsidR="00826E2B" w:rsidRPr="00C65751" w:rsidRDefault="00826E2B" w:rsidP="00CA2876">
                      <w:pPr>
                        <w:pStyle w:val="af"/>
                        <w:spacing w:after="0"/>
                        <w:jc w:val="center"/>
                        <w:rPr>
                          <w:b/>
                          <w:bCs/>
                          <w:iCs/>
                          <w:szCs w:val="24"/>
                          <w:u w:val="single"/>
                        </w:rPr>
                      </w:pPr>
                    </w:p>
                    <w:p w:rsidR="00826E2B" w:rsidRDefault="00826E2B" w:rsidP="00CA2876">
                      <w:pPr>
                        <w:pStyle w:val="33"/>
                        <w:tabs>
                          <w:tab w:val="clear" w:pos="1307"/>
                        </w:tabs>
                        <w:ind w:left="0"/>
                        <w:rPr>
                          <w:szCs w:val="24"/>
                        </w:rPr>
                      </w:pPr>
                    </w:p>
                    <w:p w:rsidR="00826E2B" w:rsidRPr="003708E5" w:rsidRDefault="00826E2B" w:rsidP="00CA2876">
                      <w:pPr>
                        <w:pStyle w:val="33"/>
                        <w:tabs>
                          <w:tab w:val="clear" w:pos="1307"/>
                        </w:tabs>
                        <w:ind w:left="0"/>
                        <w:rPr>
                          <w:sz w:val="20"/>
                        </w:rPr>
                      </w:pPr>
                      <w:r w:rsidRPr="003708E5">
                        <w:rPr>
                          <w:sz w:val="20"/>
                        </w:rPr>
                        <w:t>Регистрационный номер заявки №_________</w:t>
                      </w:r>
                    </w:p>
                    <w:p w:rsidR="00826E2B" w:rsidRPr="003708E5" w:rsidRDefault="00826E2B"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826E2B" w:rsidRPr="003708E5" w:rsidRDefault="00826E2B"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826E2B" w:rsidRPr="00C65751" w:rsidRDefault="00826E2B" w:rsidP="00CA2876">
                      <w:pPr>
                        <w:pStyle w:val="33"/>
                        <w:tabs>
                          <w:tab w:val="clear" w:pos="1307"/>
                        </w:tabs>
                        <w:ind w:left="0"/>
                        <w:rPr>
                          <w:color w:val="0000FF"/>
                          <w:szCs w:val="24"/>
                        </w:rPr>
                      </w:pPr>
                    </w:p>
                    <w:p w:rsidR="00826E2B" w:rsidRDefault="00826E2B" w:rsidP="00CA2876">
                      <w:pPr>
                        <w:pStyle w:val="af"/>
                        <w:spacing w:after="0"/>
                        <w:jc w:val="left"/>
                        <w:rPr>
                          <w:bCs/>
                          <w:i/>
                          <w:iCs/>
                          <w:szCs w:val="24"/>
                          <w:vertAlign w:val="superscript"/>
                        </w:rPr>
                      </w:pPr>
                    </w:p>
                  </w:txbxContent>
                </v:textbox>
              </v:shape>
            </w:pict>
          </mc:Fallback>
        </mc:AlternateContent>
      </w: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Default="00CA2876" w:rsidP="00CA2876">
      <w:pPr>
        <w:ind w:firstLine="720"/>
        <w:jc w:val="both"/>
        <w:rPr>
          <w:color w:val="FF0000"/>
          <w:sz w:val="24"/>
          <w:szCs w:val="24"/>
        </w:rPr>
      </w:pPr>
    </w:p>
    <w:p w:rsidR="00CA2876" w:rsidRPr="00C74AD5" w:rsidRDefault="00CA2876" w:rsidP="00CA2876">
      <w:pPr>
        <w:ind w:firstLine="720"/>
        <w:jc w:val="both"/>
        <w:rPr>
          <w:color w:val="FF0000"/>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Default="00CA2876" w:rsidP="00CA2876">
      <w:pPr>
        <w:tabs>
          <w:tab w:val="num" w:pos="900"/>
        </w:tabs>
        <w:spacing w:after="60"/>
        <w:ind w:firstLine="709"/>
        <w:jc w:val="both"/>
        <w:rPr>
          <w:sz w:val="24"/>
          <w:szCs w:val="24"/>
        </w:rPr>
      </w:pPr>
    </w:p>
    <w:p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42"/>
      <w:bookmarkEnd w:id="43"/>
      <w:r w:rsidR="00440B48">
        <w:rPr>
          <w:sz w:val="24"/>
          <w:szCs w:val="24"/>
        </w:rPr>
        <w:t>запросе предложений</w:t>
      </w:r>
    </w:p>
    <w:p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rsidR="004E6DC6" w:rsidRPr="00297AEF" w:rsidRDefault="004E6DC6" w:rsidP="00B4564E">
      <w:pPr>
        <w:pStyle w:val="20"/>
        <w:ind w:firstLine="540"/>
        <w:jc w:val="left"/>
        <w:rPr>
          <w:sz w:val="24"/>
          <w:szCs w:val="24"/>
        </w:rPr>
      </w:pPr>
      <w:bookmarkStart w:id="44" w:name="_Toc168126700"/>
      <w:bookmarkStart w:id="45"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44"/>
      <w:bookmarkEnd w:id="45"/>
    </w:p>
    <w:p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rsidR="004E6DC6" w:rsidRPr="00297AEF" w:rsidRDefault="004E6DC6" w:rsidP="00B4564E">
      <w:pPr>
        <w:ind w:firstLine="540"/>
        <w:jc w:val="both"/>
        <w:rPr>
          <w:sz w:val="24"/>
          <w:szCs w:val="24"/>
        </w:rPr>
      </w:pPr>
    </w:p>
    <w:p w:rsidR="004E6DC6" w:rsidRDefault="004E6DC6" w:rsidP="008B0AB9">
      <w:pPr>
        <w:pStyle w:val="20"/>
        <w:spacing w:before="60"/>
        <w:ind w:firstLine="540"/>
        <w:rPr>
          <w:sz w:val="24"/>
          <w:szCs w:val="24"/>
        </w:rPr>
      </w:pPr>
      <w:r w:rsidRPr="00297AEF">
        <w:rPr>
          <w:sz w:val="24"/>
          <w:szCs w:val="24"/>
        </w:rPr>
        <w:t xml:space="preserve">4. </w:t>
      </w:r>
      <w:bookmarkStart w:id="46" w:name="_Toc168126702"/>
      <w:bookmarkStart w:id="47" w:name="_Toc253767368"/>
      <w:r w:rsidRPr="00297AEF">
        <w:rPr>
          <w:sz w:val="24"/>
          <w:szCs w:val="24"/>
        </w:rPr>
        <w:t xml:space="preserve">ПОДАЧА ЗАЯВОК НА УЧАСТИЕ В </w:t>
      </w:r>
      <w:bookmarkEnd w:id="46"/>
      <w:bookmarkEnd w:id="47"/>
      <w:r w:rsidR="00B2113C">
        <w:rPr>
          <w:sz w:val="24"/>
          <w:szCs w:val="24"/>
        </w:rPr>
        <w:t>ЗАПРОСЕ ПРЕДЛОЖЕНИЙ</w:t>
      </w:r>
    </w:p>
    <w:p w:rsidR="004E6DC6" w:rsidRPr="00297AEF" w:rsidRDefault="004E6DC6" w:rsidP="00B4564E">
      <w:pPr>
        <w:pStyle w:val="20"/>
        <w:ind w:firstLine="540"/>
        <w:jc w:val="both"/>
        <w:rPr>
          <w:sz w:val="24"/>
          <w:szCs w:val="24"/>
        </w:rPr>
      </w:pPr>
      <w:bookmarkStart w:id="48" w:name="_Toc168126703"/>
      <w:bookmarkStart w:id="49" w:name="_Toc253767369"/>
      <w:r w:rsidRPr="00297AEF">
        <w:rPr>
          <w:sz w:val="24"/>
          <w:szCs w:val="24"/>
        </w:rPr>
        <w:t xml:space="preserve">4.1. Порядок, место, дата начала и дата окончания срока подачи заявок на участие в </w:t>
      </w:r>
      <w:bookmarkEnd w:id="48"/>
      <w:bookmarkEnd w:id="49"/>
      <w:r w:rsidR="00B2113C">
        <w:rPr>
          <w:sz w:val="24"/>
          <w:szCs w:val="24"/>
        </w:rPr>
        <w:t>запросе предложений</w:t>
      </w:r>
    </w:p>
    <w:p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w:t>
      </w:r>
      <w:r w:rsidR="00EA63E1" w:rsidRPr="00C13E55">
        <w:rPr>
          <w:sz w:val="24"/>
          <w:szCs w:val="24"/>
        </w:rPr>
        <w:lastRenderedPageBreak/>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rsidR="00230B3A" w:rsidRPr="00C13E55" w:rsidRDefault="00230B3A" w:rsidP="00B109D8">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rsidR="00A4769B" w:rsidRDefault="00D80653" w:rsidP="00D4306D">
      <w:pPr>
        <w:tabs>
          <w:tab w:val="left" w:pos="1080"/>
        </w:tabs>
        <w:autoSpaceDE w:val="0"/>
        <w:autoSpaceDN w:val="0"/>
        <w:adjustRightInd w:val="0"/>
        <w:ind w:firstLine="72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C808BC">
        <w:rPr>
          <w:sz w:val="24"/>
          <w:szCs w:val="24"/>
        </w:rPr>
        <w:t>.</w:t>
      </w:r>
    </w:p>
    <w:p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rsidR="00F215F1" w:rsidRPr="00C13E55" w:rsidRDefault="00F215F1" w:rsidP="00471E6F">
      <w:pPr>
        <w:suppressAutoHyphens/>
        <w:ind w:firstLine="540"/>
        <w:jc w:val="both"/>
        <w:rPr>
          <w:sz w:val="24"/>
          <w:szCs w:val="24"/>
        </w:rPr>
      </w:pPr>
      <w:r w:rsidRPr="00C13E55">
        <w:rPr>
          <w:sz w:val="24"/>
          <w:szCs w:val="24"/>
        </w:rPr>
        <w:t xml:space="preserve">а) заявку на участие в </w:t>
      </w:r>
      <w:r w:rsidR="00B2113C" w:rsidRPr="00C13E55">
        <w:rPr>
          <w:sz w:val="24"/>
          <w:szCs w:val="24"/>
        </w:rPr>
        <w:t>запросе предложений</w:t>
      </w:r>
      <w:r w:rsidRPr="00C13E55">
        <w:rPr>
          <w:sz w:val="24"/>
          <w:szCs w:val="24"/>
        </w:rPr>
        <w:t xml:space="preserve">, заполненную </w:t>
      </w:r>
      <w:r w:rsidR="00B2113C" w:rsidRPr="00C13E55">
        <w:rPr>
          <w:sz w:val="24"/>
          <w:szCs w:val="24"/>
        </w:rPr>
        <w:t>по прилагаемой форме</w:t>
      </w:r>
      <w:r w:rsidR="00B2412F" w:rsidRPr="00C13E55">
        <w:rPr>
          <w:sz w:val="24"/>
          <w:szCs w:val="24"/>
        </w:rPr>
        <w:t xml:space="preserve"> (форма 1</w:t>
      </w:r>
      <w:r w:rsidRPr="00C13E55">
        <w:rPr>
          <w:sz w:val="24"/>
          <w:szCs w:val="24"/>
        </w:rPr>
        <w:t>);</w:t>
      </w:r>
    </w:p>
    <w:p w:rsidR="00F215F1" w:rsidRPr="00C13E55" w:rsidRDefault="00F215F1" w:rsidP="00471E6F">
      <w:pPr>
        <w:suppressAutoHyphens/>
        <w:ind w:firstLine="540"/>
        <w:jc w:val="both"/>
        <w:rPr>
          <w:sz w:val="24"/>
          <w:szCs w:val="24"/>
        </w:rPr>
      </w:pPr>
      <w:r w:rsidRPr="00C13E55">
        <w:rPr>
          <w:sz w:val="24"/>
          <w:szCs w:val="24"/>
        </w:rPr>
        <w:t xml:space="preserve">б) анкету участника процедуры закупки, заполненную </w:t>
      </w:r>
      <w:r w:rsidR="00B2113C" w:rsidRPr="00C13E55">
        <w:rPr>
          <w:sz w:val="24"/>
          <w:szCs w:val="24"/>
        </w:rPr>
        <w:t xml:space="preserve">по прилагаемой форме </w:t>
      </w:r>
      <w:r w:rsidR="00B2412F" w:rsidRPr="00C13E55">
        <w:rPr>
          <w:sz w:val="24"/>
          <w:szCs w:val="24"/>
        </w:rPr>
        <w:t>(форма 2</w:t>
      </w:r>
      <w:r w:rsidRPr="00C13E55">
        <w:rPr>
          <w:sz w:val="24"/>
          <w:szCs w:val="24"/>
        </w:rPr>
        <w:t>);</w:t>
      </w:r>
    </w:p>
    <w:p w:rsidR="00D4306D" w:rsidRDefault="00D4306D" w:rsidP="00D4306D">
      <w:pPr>
        <w:suppressAutoHyphens/>
        <w:ind w:firstLine="540"/>
        <w:jc w:val="both"/>
        <w:rPr>
          <w:sz w:val="24"/>
          <w:szCs w:val="24"/>
        </w:rPr>
      </w:pPr>
      <w:r w:rsidRPr="00C13E55">
        <w:rPr>
          <w:sz w:val="24"/>
          <w:szCs w:val="24"/>
        </w:rPr>
        <w:t>в)</w:t>
      </w:r>
      <w:r w:rsidRPr="00C13E55">
        <w:rPr>
          <w:i/>
          <w:sz w:val="24"/>
          <w:szCs w:val="24"/>
        </w:rPr>
        <w:t xml:space="preserve"> </w:t>
      </w:r>
      <w:r w:rsidRPr="00C13E55">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Pr>
          <w:sz w:val="24"/>
          <w:szCs w:val="24"/>
        </w:rPr>
        <w:t>;</w:t>
      </w:r>
    </w:p>
    <w:p w:rsidR="00A4769B" w:rsidRDefault="00A4769B" w:rsidP="00A4769B">
      <w:pPr>
        <w:suppressAutoHyphens/>
        <w:ind w:firstLine="540"/>
        <w:jc w:val="both"/>
        <w:rPr>
          <w:sz w:val="24"/>
          <w:szCs w:val="24"/>
        </w:rPr>
      </w:pPr>
      <w:r>
        <w:rPr>
          <w:sz w:val="24"/>
          <w:szCs w:val="24"/>
        </w:rPr>
        <w:t>г) сведения о наличии опыта оказания аналогичных услуг, подтверждается копиями договоров (форма № 4);</w:t>
      </w:r>
    </w:p>
    <w:p w:rsidR="00983D9F" w:rsidRDefault="00A4769B" w:rsidP="00C808BC">
      <w:pPr>
        <w:suppressAutoHyphens/>
        <w:ind w:firstLine="540"/>
        <w:jc w:val="both"/>
        <w:rPr>
          <w:sz w:val="24"/>
          <w:szCs w:val="24"/>
        </w:rPr>
      </w:pPr>
      <w:r>
        <w:rPr>
          <w:sz w:val="24"/>
          <w:szCs w:val="24"/>
        </w:rPr>
        <w:t>д</w:t>
      </w:r>
      <w:r w:rsidR="00517B2B">
        <w:rPr>
          <w:sz w:val="24"/>
          <w:szCs w:val="24"/>
        </w:rPr>
        <w:t xml:space="preserve">) </w:t>
      </w:r>
      <w:r w:rsidR="006B62D4">
        <w:rPr>
          <w:sz w:val="24"/>
          <w:szCs w:val="24"/>
        </w:rPr>
        <w:t xml:space="preserve">сведения о </w:t>
      </w:r>
      <w:r w:rsidR="00C808BC">
        <w:rPr>
          <w:sz w:val="24"/>
          <w:szCs w:val="24"/>
        </w:rPr>
        <w:t>кадровых ресурсах</w:t>
      </w:r>
      <w:r w:rsidR="002A7C49">
        <w:rPr>
          <w:sz w:val="24"/>
          <w:szCs w:val="24"/>
        </w:rPr>
        <w:t xml:space="preserve"> </w:t>
      </w:r>
      <w:r w:rsidR="00C808BC">
        <w:rPr>
          <w:sz w:val="24"/>
          <w:szCs w:val="24"/>
        </w:rPr>
        <w:t>(форма № 5), подтверждается резюме сотрудников, копиями дипломов</w:t>
      </w:r>
      <w:r w:rsidR="002D09A9">
        <w:rPr>
          <w:sz w:val="24"/>
          <w:szCs w:val="24"/>
        </w:rPr>
        <w:t>.</w:t>
      </w:r>
    </w:p>
    <w:p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rsidR="004E6DC6" w:rsidRPr="00297AEF" w:rsidRDefault="004E6DC6" w:rsidP="0072197D">
      <w:pPr>
        <w:ind w:firstLine="540"/>
        <w:jc w:val="both"/>
        <w:rPr>
          <w:sz w:val="24"/>
          <w:szCs w:val="24"/>
        </w:rPr>
      </w:pPr>
      <w:r w:rsidRPr="00297AEF">
        <w:rPr>
          <w:sz w:val="24"/>
          <w:szCs w:val="24"/>
        </w:rPr>
        <w:lastRenderedPageBreak/>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rsidR="00887082"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rsidR="00A0702B" w:rsidRDefault="00A0702B" w:rsidP="00A0702B">
      <w:pPr>
        <w:ind w:firstLine="539"/>
        <w:jc w:val="both"/>
        <w:rPr>
          <w:sz w:val="24"/>
          <w:szCs w:val="24"/>
        </w:rPr>
      </w:pPr>
      <w:r>
        <w:rPr>
          <w:sz w:val="24"/>
          <w:szCs w:val="24"/>
        </w:rPr>
        <w:t>- наименование участника процедуры закупки;</w:t>
      </w:r>
    </w:p>
    <w:p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rsidR="00A0702B" w:rsidRPr="00297AEF" w:rsidRDefault="00A0702B" w:rsidP="00A0702B">
      <w:pPr>
        <w:pStyle w:val="20"/>
        <w:ind w:firstLine="540"/>
        <w:jc w:val="left"/>
        <w:rPr>
          <w:sz w:val="24"/>
          <w:szCs w:val="24"/>
        </w:rPr>
      </w:pPr>
      <w:bookmarkStart w:id="53" w:name="_Toc168126706"/>
      <w:bookmarkStart w:id="54" w:name="_Toc253767372"/>
      <w:r>
        <w:rPr>
          <w:sz w:val="24"/>
          <w:szCs w:val="24"/>
        </w:rPr>
        <w:t>4.4. Заявки на участие в запросе предложений</w:t>
      </w:r>
      <w:r w:rsidRPr="00297AEF">
        <w:rPr>
          <w:sz w:val="24"/>
          <w:szCs w:val="24"/>
        </w:rPr>
        <w:t>, поданные с опозданием</w:t>
      </w:r>
      <w:bookmarkEnd w:id="53"/>
      <w:bookmarkEnd w:id="54"/>
    </w:p>
    <w:p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rsidR="007A0A0C" w:rsidRDefault="007A0A0C" w:rsidP="00A0702B">
      <w:pPr>
        <w:ind w:firstLine="540"/>
        <w:jc w:val="both"/>
        <w:rPr>
          <w:sz w:val="24"/>
          <w:szCs w:val="24"/>
        </w:rPr>
      </w:pPr>
    </w:p>
    <w:p w:rsidR="00A0702B" w:rsidRDefault="00A0702B" w:rsidP="005B6F9D">
      <w:pPr>
        <w:pStyle w:val="20"/>
        <w:numPr>
          <w:ilvl w:val="0"/>
          <w:numId w:val="13"/>
        </w:numPr>
        <w:tabs>
          <w:tab w:val="num" w:pos="720"/>
        </w:tabs>
        <w:ind w:left="540" w:firstLine="0"/>
        <w:rPr>
          <w:sz w:val="24"/>
          <w:szCs w:val="24"/>
        </w:rPr>
      </w:pPr>
      <w:bookmarkStart w:id="55" w:name="_Toc253767374"/>
      <w:r w:rsidRPr="00297AEF">
        <w:rPr>
          <w:sz w:val="24"/>
          <w:szCs w:val="24"/>
        </w:rPr>
        <w:t xml:space="preserve">РАССМОТРЕНИЕ, ОЦЕНКА И СОПОСТАВЛЕНИЕ ЗАЯВОК НА УЧАСТИЕ В </w:t>
      </w:r>
      <w:bookmarkEnd w:id="55"/>
      <w:r>
        <w:rPr>
          <w:sz w:val="24"/>
          <w:szCs w:val="24"/>
        </w:rPr>
        <w:t>ЗАПРОСЕ ПРЕДЛОЖЕНИЙ</w:t>
      </w:r>
    </w:p>
    <w:p w:rsidR="00A0702B" w:rsidRPr="006E65BA" w:rsidRDefault="00A0702B" w:rsidP="00A0702B">
      <w:pPr>
        <w:pStyle w:val="20"/>
        <w:ind w:firstLine="540"/>
        <w:jc w:val="left"/>
        <w:rPr>
          <w:bCs/>
          <w:sz w:val="24"/>
          <w:szCs w:val="24"/>
        </w:rPr>
      </w:pPr>
      <w:bookmarkStart w:id="56" w:name="_Toc253767376"/>
      <w:bookmarkStart w:id="57"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6"/>
      <w:r>
        <w:rPr>
          <w:bCs/>
          <w:sz w:val="24"/>
          <w:szCs w:val="24"/>
        </w:rPr>
        <w:t xml:space="preserve">запросе предложений </w:t>
      </w:r>
    </w:p>
    <w:p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rsidR="00A0702B" w:rsidRPr="00F678FD" w:rsidRDefault="00A0702B" w:rsidP="00A0702B">
      <w:pPr>
        <w:numPr>
          <w:ilvl w:val="0"/>
          <w:numId w:val="10"/>
        </w:numPr>
        <w:ind w:left="0" w:firstLine="540"/>
        <w:jc w:val="both"/>
        <w:rPr>
          <w:sz w:val="24"/>
          <w:szCs w:val="24"/>
        </w:rPr>
      </w:pPr>
      <w:r w:rsidRPr="00F678FD">
        <w:rPr>
          <w:sz w:val="24"/>
          <w:szCs w:val="24"/>
        </w:rPr>
        <w:lastRenderedPageBreak/>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A02EEA" w:rsidRDefault="00A0702B" w:rsidP="00A0702B">
      <w:pPr>
        <w:autoSpaceDE w:val="0"/>
        <w:autoSpaceDN w:val="0"/>
        <w:adjustRightInd w:val="0"/>
        <w:ind w:firstLine="540"/>
        <w:jc w:val="both"/>
        <w:rPr>
          <w:sz w:val="24"/>
          <w:szCs w:val="24"/>
        </w:rPr>
      </w:pPr>
      <w:bookmarkStart w:id="58"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8"/>
    </w:p>
    <w:p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rsidR="00A0702B" w:rsidRPr="00297AEF" w:rsidRDefault="00A0702B" w:rsidP="00A0702B">
      <w:pPr>
        <w:pStyle w:val="20"/>
        <w:spacing w:after="0"/>
        <w:ind w:firstLine="539"/>
        <w:jc w:val="both"/>
        <w:rPr>
          <w:bCs/>
          <w:sz w:val="24"/>
          <w:szCs w:val="24"/>
        </w:rPr>
      </w:pPr>
      <w:bookmarkStart w:id="59" w:name="_Toc253767378"/>
      <w:r w:rsidRPr="00297AEF">
        <w:rPr>
          <w:bCs/>
          <w:sz w:val="24"/>
          <w:szCs w:val="24"/>
        </w:rPr>
        <w:lastRenderedPageBreak/>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9"/>
      <w:r>
        <w:rPr>
          <w:bCs/>
          <w:sz w:val="24"/>
          <w:szCs w:val="24"/>
        </w:rPr>
        <w:t>запросе предложений</w:t>
      </w:r>
    </w:p>
    <w:p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proofErr w:type="spellStart"/>
      <w:r w:rsidR="006C2ED2">
        <w:rPr>
          <w:sz w:val="24"/>
          <w:szCs w:val="24"/>
          <w:lang w:val="en-US"/>
        </w:rPr>
        <w:t>asi</w:t>
      </w:r>
      <w:proofErr w:type="spellEnd"/>
      <w:r w:rsidR="006C2ED2" w:rsidRPr="006C2ED2">
        <w:rPr>
          <w:sz w:val="24"/>
          <w:szCs w:val="24"/>
        </w:rPr>
        <w:t>.</w:t>
      </w:r>
      <w:proofErr w:type="spellStart"/>
      <w:r w:rsidR="006C2ED2">
        <w:rPr>
          <w:sz w:val="24"/>
          <w:szCs w:val="24"/>
          <w:lang w:val="en-US"/>
        </w:rPr>
        <w:t>ru</w:t>
      </w:r>
      <w:proofErr w:type="spellEnd"/>
      <w:r w:rsidR="006C2ED2" w:rsidRPr="006C2ED2">
        <w:rPr>
          <w:sz w:val="24"/>
          <w:szCs w:val="24"/>
        </w:rPr>
        <w:t>)</w:t>
      </w:r>
      <w:r w:rsidRPr="00592C8D">
        <w:rPr>
          <w:sz w:val="24"/>
          <w:szCs w:val="24"/>
        </w:rPr>
        <w:t>.</w:t>
      </w:r>
    </w:p>
    <w:p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p w:rsidR="00A0702B" w:rsidRDefault="00A0702B" w:rsidP="00A0702B">
      <w:pPr>
        <w:autoSpaceDE w:val="0"/>
        <w:autoSpaceDN w:val="0"/>
        <w:adjustRightInd w:val="0"/>
        <w:ind w:firstLine="540"/>
        <w:jc w:val="both"/>
        <w:rPr>
          <w:rFonts w:ascii="TimesNewRomanPSMT" w:hAnsi="TimesNewRomanPSMT" w:cs="TimesNewRomanPSMT"/>
          <w:sz w:val="22"/>
          <w:szCs w:val="22"/>
        </w:rPr>
      </w:pPr>
      <w:r w:rsidRPr="00592C8D">
        <w:rPr>
          <w:sz w:val="24"/>
          <w:szCs w:val="24"/>
        </w:rPr>
        <w:t>Победитель запроса предложений не вправе отказаться от заключения договора</w:t>
      </w:r>
      <w:r>
        <w:rPr>
          <w:rFonts w:ascii="TimesNewRomanPSMT" w:hAnsi="TimesNewRomanPSMT" w:cs="TimesNewRomanPSMT"/>
          <w:sz w:val="22"/>
          <w:szCs w:val="22"/>
        </w:rPr>
        <w:t>.</w:t>
      </w:r>
    </w:p>
    <w:bookmarkEnd w:id="57"/>
    <w:p w:rsidR="00051A5A" w:rsidRDefault="00051A5A" w:rsidP="005B6F9D">
      <w:pPr>
        <w:pStyle w:val="20"/>
        <w:ind w:left="540"/>
        <w:rPr>
          <w:sz w:val="24"/>
          <w:szCs w:val="24"/>
        </w:rPr>
      </w:pPr>
    </w:p>
    <w:p w:rsidR="00A0702B" w:rsidRDefault="00A0702B" w:rsidP="005B6F9D">
      <w:pPr>
        <w:pStyle w:val="20"/>
        <w:ind w:left="540"/>
        <w:rPr>
          <w:sz w:val="24"/>
          <w:szCs w:val="24"/>
        </w:rPr>
      </w:pPr>
      <w:r w:rsidRPr="00297AEF">
        <w:rPr>
          <w:sz w:val="24"/>
          <w:szCs w:val="24"/>
        </w:rPr>
        <w:t xml:space="preserve">6. </w:t>
      </w:r>
      <w:bookmarkStart w:id="60" w:name="_Toc138742698"/>
      <w:bookmarkStart w:id="61" w:name="_Toc168126713"/>
      <w:bookmarkStart w:id="62"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63" w:name="_Ref119429973"/>
      <w:bookmarkStart w:id="64" w:name="_Toc138742699"/>
      <w:bookmarkStart w:id="65" w:name="_Toc168126714"/>
      <w:bookmarkStart w:id="66" w:name="_Toc253767380"/>
      <w:bookmarkEnd w:id="60"/>
      <w:bookmarkEnd w:id="61"/>
      <w:bookmarkEnd w:id="62"/>
      <w:r>
        <w:rPr>
          <w:sz w:val="24"/>
          <w:szCs w:val="24"/>
        </w:rPr>
        <w:t>ЗАПРОСА ПРЕДЛОЖЕНИЙ</w:t>
      </w:r>
    </w:p>
    <w:p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63"/>
      <w:bookmarkEnd w:id="64"/>
      <w:bookmarkEnd w:id="65"/>
      <w:bookmarkEnd w:id="66"/>
      <w:r>
        <w:rPr>
          <w:sz w:val="24"/>
          <w:szCs w:val="24"/>
        </w:rPr>
        <w:t>договора</w:t>
      </w:r>
    </w:p>
    <w:p w:rsidR="00A0702B" w:rsidRPr="00C13E55" w:rsidRDefault="00A0702B" w:rsidP="00A0702B">
      <w:pPr>
        <w:autoSpaceDE w:val="0"/>
        <w:autoSpaceDN w:val="0"/>
        <w:adjustRightInd w:val="0"/>
        <w:ind w:firstLine="540"/>
        <w:jc w:val="both"/>
        <w:rPr>
          <w:sz w:val="24"/>
          <w:szCs w:val="24"/>
        </w:rPr>
      </w:pPr>
      <w:bookmarkStart w:id="67" w:name="_Ref130891676"/>
      <w:bookmarkStart w:id="68" w:name="_Ref137365072"/>
      <w:r w:rsidRPr="00297AEF">
        <w:rPr>
          <w:sz w:val="24"/>
          <w:szCs w:val="24"/>
        </w:rPr>
        <w:t xml:space="preserve">6.1.1. </w:t>
      </w:r>
      <w:r w:rsidR="002D09A9">
        <w:rPr>
          <w:sz w:val="24"/>
          <w:szCs w:val="24"/>
        </w:rPr>
        <w:t>В течение 5 (П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lastRenderedPageBreak/>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2D09A9">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2D09A9">
        <w:rPr>
          <w:sz w:val="24"/>
          <w:szCs w:val="24"/>
        </w:rPr>
        <w:t>6.1.5</w:t>
      </w:r>
      <w:r w:rsidR="0028511A" w:rsidRPr="00C13E55">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9"/>
      <w:bookmarkEnd w:id="70"/>
      <w:bookmarkEnd w:id="71"/>
      <w:r>
        <w:rPr>
          <w:sz w:val="24"/>
          <w:szCs w:val="24"/>
        </w:rPr>
        <w:t>ПРОЦЕДУРЫ ЗАКУПКИ</w:t>
      </w:r>
    </w:p>
    <w:p w:rsidR="00A0702B" w:rsidRPr="00297AEF" w:rsidRDefault="00A0702B" w:rsidP="00A0702B">
      <w:pPr>
        <w:pStyle w:val="20"/>
        <w:ind w:firstLine="540"/>
        <w:jc w:val="left"/>
        <w:rPr>
          <w:bCs/>
          <w:sz w:val="24"/>
          <w:szCs w:val="24"/>
        </w:rPr>
      </w:pPr>
      <w:bookmarkStart w:id="72" w:name="_Toc253767386"/>
      <w:r>
        <w:rPr>
          <w:bCs/>
          <w:sz w:val="24"/>
          <w:szCs w:val="24"/>
        </w:rPr>
        <w:t>7</w:t>
      </w:r>
      <w:r w:rsidRPr="00297AEF">
        <w:rPr>
          <w:bCs/>
          <w:sz w:val="24"/>
          <w:szCs w:val="24"/>
        </w:rPr>
        <w:t xml:space="preserve">.1. Обжалование результатов </w:t>
      </w:r>
      <w:bookmarkEnd w:id="72"/>
      <w:r>
        <w:rPr>
          <w:bCs/>
          <w:sz w:val="24"/>
          <w:szCs w:val="24"/>
        </w:rPr>
        <w:t>процедуры закупки</w:t>
      </w:r>
    </w:p>
    <w:p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73" w:name="_Toc253767387"/>
    </w:p>
    <w:p w:rsidR="00706C33" w:rsidRDefault="00706C33" w:rsidP="00D56E9C">
      <w:pPr>
        <w:ind w:firstLine="540"/>
        <w:jc w:val="both"/>
        <w:rPr>
          <w:sz w:val="24"/>
          <w:szCs w:val="24"/>
        </w:rPr>
      </w:pPr>
      <w:r>
        <w:rPr>
          <w:sz w:val="24"/>
          <w:szCs w:val="24"/>
        </w:rPr>
        <w:br w:type="page"/>
      </w:r>
    </w:p>
    <w:p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50"/>
      <w:bookmarkEnd w:id="51"/>
      <w:bookmarkEnd w:id="52"/>
      <w:bookmarkEnd w:id="73"/>
      <w:r w:rsidR="00493A22">
        <w:t>ЗАПРОСА ПРЕДЛОЖЕНИЙ</w:t>
      </w:r>
    </w:p>
    <w:p w:rsidR="004E6DC6" w:rsidRPr="00297AEF" w:rsidRDefault="004E6DC6" w:rsidP="004E6DC6"/>
    <w:p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rsidR="004E6DC6" w:rsidRDefault="004E6DC6" w:rsidP="00414DF1">
      <w:pPr>
        <w:pStyle w:val="20"/>
        <w:ind w:firstLine="720"/>
        <w:rPr>
          <w:sz w:val="24"/>
          <w:szCs w:val="24"/>
        </w:rPr>
      </w:pPr>
      <w:bookmarkStart w:id="74"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rsidR="00541403" w:rsidRPr="005B0A5E" w:rsidRDefault="00C13E55" w:rsidP="00541403">
            <w:pPr>
              <w:jc w:val="both"/>
              <w:rPr>
                <w:sz w:val="24"/>
                <w:szCs w:val="24"/>
              </w:rPr>
            </w:pPr>
            <w:r w:rsidRPr="00336774">
              <w:rPr>
                <w:b/>
                <w:bCs/>
                <w:sz w:val="24"/>
                <w:szCs w:val="24"/>
              </w:rPr>
              <w:t>Контактн</w:t>
            </w:r>
            <w:r w:rsidR="00541403">
              <w:rPr>
                <w:b/>
                <w:bCs/>
                <w:sz w:val="24"/>
                <w:szCs w:val="24"/>
              </w:rPr>
              <w:t>ые</w:t>
            </w:r>
            <w:r w:rsidRPr="00336774">
              <w:rPr>
                <w:b/>
                <w:bCs/>
                <w:sz w:val="24"/>
                <w:szCs w:val="24"/>
              </w:rPr>
              <w:t xml:space="preserve"> лиц</w:t>
            </w:r>
            <w:r w:rsidR="00541403">
              <w:rPr>
                <w:b/>
                <w:bCs/>
                <w:sz w:val="24"/>
                <w:szCs w:val="24"/>
              </w:rPr>
              <w:t>а</w:t>
            </w:r>
            <w:r>
              <w:rPr>
                <w:b/>
                <w:bCs/>
                <w:sz w:val="24"/>
                <w:szCs w:val="24"/>
              </w:rPr>
              <w:t xml:space="preserve">: </w:t>
            </w:r>
            <w:r w:rsidR="00541403" w:rsidRPr="007B574B">
              <w:rPr>
                <w:bCs/>
                <w:sz w:val="24"/>
                <w:szCs w:val="24"/>
              </w:rPr>
              <w:t>1.</w:t>
            </w:r>
            <w:r w:rsidR="00541403">
              <w:rPr>
                <w:b/>
                <w:bCs/>
                <w:sz w:val="24"/>
                <w:szCs w:val="24"/>
              </w:rPr>
              <w:t xml:space="preserve"> </w:t>
            </w:r>
            <w:r w:rsidR="00541403" w:rsidRPr="005B0A5E">
              <w:rPr>
                <w:sz w:val="24"/>
                <w:szCs w:val="24"/>
              </w:rPr>
              <w:t xml:space="preserve">Руководитель </w:t>
            </w:r>
            <w:r w:rsidR="00541403">
              <w:rPr>
                <w:sz w:val="24"/>
                <w:szCs w:val="24"/>
              </w:rPr>
              <w:t>проекта Горькова Ирина Геннадьевна</w:t>
            </w:r>
            <w:r w:rsidR="00541403" w:rsidRPr="005B0A5E">
              <w:rPr>
                <w:sz w:val="24"/>
                <w:szCs w:val="24"/>
              </w:rPr>
              <w:t>, адрес эл. почты</w:t>
            </w:r>
            <w:r w:rsidR="00541403">
              <w:rPr>
                <w:i/>
                <w:color w:val="0000FF"/>
                <w:sz w:val="24"/>
                <w:szCs w:val="24"/>
                <w:u w:val="single"/>
              </w:rPr>
              <w:t xml:space="preserve"> i</w:t>
            </w:r>
            <w:r w:rsidR="00541403">
              <w:rPr>
                <w:i/>
                <w:color w:val="0000FF"/>
                <w:sz w:val="24"/>
                <w:szCs w:val="24"/>
                <w:u w:val="single"/>
                <w:lang w:val="en-US"/>
              </w:rPr>
              <w:t>g</w:t>
            </w:r>
            <w:r w:rsidR="00541403" w:rsidRPr="003A0A69">
              <w:rPr>
                <w:i/>
                <w:color w:val="0000FF"/>
                <w:sz w:val="24"/>
                <w:szCs w:val="24"/>
                <w:u w:val="single"/>
              </w:rPr>
              <w:t>.</w:t>
            </w:r>
            <w:proofErr w:type="spellStart"/>
            <w:r w:rsidR="00541403">
              <w:rPr>
                <w:i/>
                <w:color w:val="0000FF"/>
                <w:sz w:val="24"/>
                <w:szCs w:val="24"/>
                <w:u w:val="single"/>
                <w:lang w:val="en-US"/>
              </w:rPr>
              <w:t>gorkova</w:t>
            </w:r>
            <w:proofErr w:type="spellEnd"/>
            <w:r w:rsidR="00541403" w:rsidRPr="005B0A5E">
              <w:rPr>
                <w:i/>
                <w:color w:val="0000FF"/>
                <w:sz w:val="24"/>
                <w:szCs w:val="24"/>
                <w:u w:val="single"/>
              </w:rPr>
              <w:t>@asi.ru</w:t>
            </w:r>
            <w:r w:rsidR="00541403">
              <w:rPr>
                <w:sz w:val="24"/>
                <w:szCs w:val="24"/>
              </w:rPr>
              <w:t>, контактный телефон: +7-926-</w:t>
            </w:r>
            <w:r w:rsidR="00541403" w:rsidRPr="003A0A69">
              <w:rPr>
                <w:sz w:val="24"/>
                <w:szCs w:val="24"/>
              </w:rPr>
              <w:t>440</w:t>
            </w:r>
            <w:r w:rsidR="00541403">
              <w:rPr>
                <w:sz w:val="24"/>
                <w:szCs w:val="24"/>
              </w:rPr>
              <w:t>-</w:t>
            </w:r>
            <w:r w:rsidR="00541403" w:rsidRPr="003A0A69">
              <w:rPr>
                <w:sz w:val="24"/>
                <w:szCs w:val="24"/>
              </w:rPr>
              <w:t>15</w:t>
            </w:r>
            <w:r w:rsidR="00541403">
              <w:rPr>
                <w:sz w:val="24"/>
                <w:szCs w:val="24"/>
              </w:rPr>
              <w:t>-1</w:t>
            </w:r>
            <w:r w:rsidR="00541403" w:rsidRPr="003A0A69">
              <w:rPr>
                <w:sz w:val="24"/>
                <w:szCs w:val="24"/>
              </w:rPr>
              <w:t>7</w:t>
            </w:r>
            <w:r w:rsidR="00541403" w:rsidRPr="005B0A5E">
              <w:rPr>
                <w:sz w:val="24"/>
                <w:szCs w:val="24"/>
              </w:rPr>
              <w:t>; +7 (495) 690-91-29 (доб. 255)</w:t>
            </w:r>
          </w:p>
          <w:p w:rsidR="00EF7B54" w:rsidRPr="00FA638A" w:rsidRDefault="00541403" w:rsidP="00541403">
            <w:pPr>
              <w:tabs>
                <w:tab w:val="left" w:pos="360"/>
              </w:tabs>
              <w:rPr>
                <w:i/>
                <w:sz w:val="24"/>
                <w:szCs w:val="24"/>
              </w:rPr>
            </w:pPr>
            <w:r w:rsidRPr="005B0A5E">
              <w:rPr>
                <w:sz w:val="24"/>
                <w:szCs w:val="24"/>
              </w:rPr>
              <w:t>2. Руководитель проекта Заикина Татьяна Николаевна, адрес эл. почты</w:t>
            </w:r>
            <w:r w:rsidRPr="005B0A5E">
              <w:rPr>
                <w:i/>
                <w:sz w:val="24"/>
                <w:szCs w:val="24"/>
              </w:rPr>
              <w:t xml:space="preserve">: </w:t>
            </w:r>
            <w:proofErr w:type="spellStart"/>
            <w:r w:rsidRPr="005B0A5E">
              <w:rPr>
                <w:i/>
                <w:sz w:val="24"/>
                <w:szCs w:val="24"/>
                <w:lang w:val="en-US"/>
              </w:rPr>
              <w:t>tn</w:t>
            </w:r>
            <w:proofErr w:type="spellEnd"/>
            <w:r w:rsidRPr="005B0A5E">
              <w:rPr>
                <w:i/>
                <w:sz w:val="24"/>
                <w:szCs w:val="24"/>
              </w:rPr>
              <w:t>.</w:t>
            </w:r>
            <w:proofErr w:type="spellStart"/>
            <w:r w:rsidRPr="005B0A5E">
              <w:rPr>
                <w:i/>
                <w:sz w:val="24"/>
                <w:szCs w:val="24"/>
                <w:lang w:val="en-US"/>
              </w:rPr>
              <w:t>zaikina</w:t>
            </w:r>
            <w:proofErr w:type="spellEnd"/>
            <w:r w:rsidRPr="005B0A5E">
              <w:rPr>
                <w:i/>
                <w:sz w:val="24"/>
                <w:szCs w:val="24"/>
              </w:rPr>
              <w:t>@</w:t>
            </w:r>
            <w:proofErr w:type="spellStart"/>
            <w:r w:rsidRPr="005B0A5E">
              <w:rPr>
                <w:i/>
                <w:sz w:val="24"/>
                <w:szCs w:val="24"/>
                <w:lang w:val="en-US"/>
              </w:rPr>
              <w:t>asi</w:t>
            </w:r>
            <w:proofErr w:type="spellEnd"/>
            <w:r w:rsidRPr="005B0A5E">
              <w:rPr>
                <w:i/>
                <w:sz w:val="24"/>
                <w:szCs w:val="24"/>
              </w:rPr>
              <w:t>.</w:t>
            </w:r>
            <w:proofErr w:type="spellStart"/>
            <w:r w:rsidRPr="005B0A5E">
              <w:rPr>
                <w:i/>
                <w:sz w:val="24"/>
                <w:szCs w:val="24"/>
                <w:lang w:val="en-US"/>
              </w:rPr>
              <w:t>ru</w:t>
            </w:r>
            <w:proofErr w:type="spellEnd"/>
            <w:r w:rsidRPr="005B0A5E">
              <w:rPr>
                <w:i/>
                <w:sz w:val="24"/>
                <w:szCs w:val="24"/>
              </w:rPr>
              <w:t xml:space="preserve">, </w:t>
            </w:r>
            <w:r w:rsidRPr="005B0A5E">
              <w:rPr>
                <w:sz w:val="24"/>
                <w:szCs w:val="24"/>
              </w:rPr>
              <w:t>контактный телефон: +7 (495) 690-91-29 (доб. 185)</w:t>
            </w:r>
            <w:r>
              <w:rPr>
                <w:sz w:val="24"/>
                <w:szCs w:val="24"/>
              </w:rPr>
              <w:t>.</w:t>
            </w:r>
          </w:p>
        </w:tc>
      </w:tr>
      <w:tr w:rsidR="00F92A41" w:rsidRPr="00C9553C"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4823A5"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p>
          <w:p w:rsidR="00C808BC" w:rsidRPr="00541403" w:rsidRDefault="007C0563" w:rsidP="00541403">
            <w:pPr>
              <w:rPr>
                <w:sz w:val="24"/>
                <w:szCs w:val="24"/>
              </w:rPr>
            </w:pPr>
            <w:r>
              <w:rPr>
                <w:sz w:val="24"/>
                <w:szCs w:val="24"/>
              </w:rPr>
              <w:t>У</w:t>
            </w:r>
            <w:r w:rsidRPr="007C0563">
              <w:rPr>
                <w:sz w:val="24"/>
                <w:szCs w:val="24"/>
              </w:rPr>
              <w:t>слуг</w:t>
            </w:r>
            <w:r>
              <w:rPr>
                <w:sz w:val="24"/>
                <w:szCs w:val="24"/>
              </w:rPr>
              <w:t>и</w:t>
            </w:r>
            <w:r w:rsidRPr="007C0563">
              <w:rPr>
                <w:sz w:val="24"/>
                <w:szCs w:val="24"/>
              </w:rPr>
              <w:t xml:space="preserve"> по формированию выборки респондентов Национального рейтинга</w:t>
            </w:r>
            <w:r w:rsidR="00826E2B">
              <w:rPr>
                <w:sz w:val="24"/>
                <w:szCs w:val="24"/>
              </w:rPr>
              <w:t xml:space="preserve"> субъектов РФ</w:t>
            </w:r>
            <w:r w:rsidR="002D09A9">
              <w:rPr>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rsidR="00F92A41" w:rsidRPr="00900176" w:rsidRDefault="00900176" w:rsidP="00900176">
            <w:pPr>
              <w:jc w:val="both"/>
              <w:rPr>
                <w:sz w:val="24"/>
                <w:szCs w:val="24"/>
              </w:rPr>
            </w:pPr>
            <w:r>
              <w:rPr>
                <w:sz w:val="24"/>
                <w:szCs w:val="24"/>
              </w:rPr>
              <w:t xml:space="preserve">Портал электронной торговой площадки </w:t>
            </w:r>
            <w:hyperlink r:id="rId12" w:history="1">
              <w:r w:rsidRPr="00CC0F19">
                <w:rPr>
                  <w:rStyle w:val="a9"/>
                  <w:sz w:val="24"/>
                  <w:szCs w:val="24"/>
                  <w:lang w:val="en-US"/>
                </w:rPr>
                <w:t>www</w:t>
              </w:r>
              <w:r w:rsidRPr="00CC0F19">
                <w:rPr>
                  <w:rStyle w:val="a9"/>
                  <w:sz w:val="24"/>
                  <w:szCs w:val="24"/>
                </w:rPr>
                <w:t>.</w:t>
              </w:r>
              <w:r w:rsidRPr="00CC0F19">
                <w:rPr>
                  <w:rStyle w:val="a9"/>
                  <w:sz w:val="24"/>
                  <w:szCs w:val="24"/>
                  <w:lang w:val="en-US"/>
                </w:rPr>
                <w:t>utp</w:t>
              </w:r>
              <w:r w:rsidRPr="00CC0F19">
                <w:rPr>
                  <w:rStyle w:val="a9"/>
                  <w:sz w:val="24"/>
                  <w:szCs w:val="24"/>
                </w:rPr>
                <w:t>.</w:t>
              </w:r>
              <w:r w:rsidRPr="00CC0F19">
                <w:rPr>
                  <w:rStyle w:val="a9"/>
                  <w:sz w:val="24"/>
                  <w:szCs w:val="24"/>
                  <w:lang w:val="en-US"/>
                </w:rPr>
                <w:t>sberbank</w:t>
              </w:r>
              <w:r w:rsidRPr="00CC0F19">
                <w:rPr>
                  <w:rStyle w:val="a9"/>
                  <w:sz w:val="24"/>
                  <w:szCs w:val="24"/>
                </w:rPr>
                <w:t>-</w:t>
              </w:r>
              <w:r w:rsidRPr="00CC0F19">
                <w:rPr>
                  <w:rStyle w:val="a9"/>
                  <w:sz w:val="24"/>
                  <w:szCs w:val="24"/>
                  <w:lang w:val="en-US"/>
                </w:rPr>
                <w:t>ast</w:t>
              </w:r>
              <w:r w:rsidRPr="00CC0F19">
                <w:rPr>
                  <w:rStyle w:val="a9"/>
                  <w:sz w:val="24"/>
                  <w:szCs w:val="24"/>
                </w:rPr>
                <w:t>.</w:t>
              </w:r>
              <w:r w:rsidRPr="00CC0F19">
                <w:rPr>
                  <w:rStyle w:val="a9"/>
                  <w:sz w:val="24"/>
                  <w:szCs w:val="24"/>
                  <w:lang w:val="en-US"/>
                </w:rPr>
                <w:t>ru</w:t>
              </w:r>
            </w:hyperlink>
            <w:r w:rsidRPr="00900176">
              <w:rPr>
                <w:sz w:val="24"/>
                <w:szCs w:val="24"/>
              </w:rPr>
              <w:t xml:space="preserve"> </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8C2783" w:rsidRDefault="00F92A41" w:rsidP="00ED5EE4">
            <w:pPr>
              <w:tabs>
                <w:tab w:val="left" w:pos="360"/>
              </w:tabs>
              <w:rPr>
                <w:b/>
              </w:rPr>
            </w:pPr>
            <w:r>
              <w:rPr>
                <w:b/>
                <w:bCs/>
                <w:sz w:val="24"/>
                <w:szCs w:val="24"/>
              </w:rPr>
              <w:t>Сведения о цене договора</w:t>
            </w:r>
          </w:p>
        </w:tc>
      </w:tr>
      <w:tr w:rsidR="00F92A41" w:rsidRPr="004823A5"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4C6CA1" w:rsidRDefault="004C6CA1" w:rsidP="007C0563">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Pr>
                <w:sz w:val="24"/>
                <w:szCs w:val="24"/>
              </w:rPr>
              <w:t xml:space="preserve"> </w:t>
            </w:r>
            <w:r w:rsidR="007C0563">
              <w:rPr>
                <w:sz w:val="24"/>
                <w:szCs w:val="24"/>
              </w:rPr>
              <w:t>61</w:t>
            </w:r>
            <w:r w:rsidR="00541403">
              <w:rPr>
                <w:sz w:val="24"/>
                <w:szCs w:val="24"/>
              </w:rPr>
              <w:t> 000 000 (</w:t>
            </w:r>
            <w:r w:rsidR="007C0563">
              <w:rPr>
                <w:sz w:val="24"/>
                <w:szCs w:val="24"/>
              </w:rPr>
              <w:t>Шестьдесят один миллион</w:t>
            </w:r>
            <w:r w:rsidRPr="00FF21DC">
              <w:rPr>
                <w:sz w:val="24"/>
                <w:szCs w:val="24"/>
              </w:rPr>
              <w:t>) рублей 00 копеек, в том числе НДС 18</w:t>
            </w:r>
            <w:proofErr w:type="gramStart"/>
            <w:r w:rsidRPr="00FF21DC">
              <w:rPr>
                <w:sz w:val="24"/>
                <w:szCs w:val="24"/>
              </w:rPr>
              <w:t xml:space="preserve">% </w:t>
            </w:r>
            <w:r w:rsidR="002D09A9">
              <w:rPr>
                <w:sz w:val="24"/>
                <w:szCs w:val="24"/>
              </w:rPr>
              <w:t xml:space="preserve"> -</w:t>
            </w:r>
            <w:proofErr w:type="gramEnd"/>
            <w:r w:rsidR="002D09A9">
              <w:rPr>
                <w:sz w:val="24"/>
                <w:szCs w:val="24"/>
              </w:rPr>
              <w:t xml:space="preserve"> </w:t>
            </w:r>
            <w:r w:rsidR="00826E2B">
              <w:rPr>
                <w:sz w:val="24"/>
                <w:szCs w:val="24"/>
              </w:rPr>
              <w:t>9 305 084 (Девять миллионов триста пять тысяч восемьдесят четыре)рубля 75 копеек.</w:t>
            </w:r>
          </w:p>
        </w:tc>
      </w:tr>
      <w:tr w:rsidR="00F92A41" w:rsidRPr="00C9553C"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5779A1" w:rsidRDefault="00975331" w:rsidP="000E2180">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r>
              <w:rPr>
                <w:iCs/>
                <w:snapToGrid w:val="0"/>
                <w:sz w:val="24"/>
                <w:szCs w:val="24"/>
              </w:rPr>
              <w:t>.</w:t>
            </w:r>
          </w:p>
        </w:tc>
      </w:tr>
      <w:tr w:rsidR="00F92A41" w:rsidRPr="00C9553C"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rsidR="004823A5" w:rsidRPr="0028511A" w:rsidRDefault="00DC3D1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rsidR="000E5E52" w:rsidRPr="002D09A9" w:rsidRDefault="002D09A9" w:rsidP="000E5E52">
            <w:pPr>
              <w:jc w:val="both"/>
              <w:rPr>
                <w:b/>
                <w:sz w:val="24"/>
                <w:szCs w:val="24"/>
              </w:rPr>
            </w:pPr>
            <w:r>
              <w:rPr>
                <w:b/>
                <w:sz w:val="24"/>
                <w:szCs w:val="24"/>
              </w:rPr>
              <w:t xml:space="preserve">Максимальный срок оказания </w:t>
            </w:r>
            <w:r w:rsidRPr="002D09A9">
              <w:rPr>
                <w:b/>
                <w:sz w:val="24"/>
                <w:szCs w:val="24"/>
              </w:rPr>
              <w:t xml:space="preserve">услуг 155 </w:t>
            </w:r>
            <w:r>
              <w:rPr>
                <w:b/>
                <w:sz w:val="24"/>
                <w:szCs w:val="24"/>
              </w:rPr>
              <w:t xml:space="preserve">раб. </w:t>
            </w:r>
            <w:r w:rsidRPr="002D09A9">
              <w:rPr>
                <w:b/>
                <w:sz w:val="24"/>
                <w:szCs w:val="24"/>
              </w:rPr>
              <w:t>дней, из них:</w:t>
            </w:r>
          </w:p>
          <w:p w:rsidR="002D09A9" w:rsidRDefault="002D09A9" w:rsidP="000E5E52">
            <w:pPr>
              <w:jc w:val="both"/>
              <w:rPr>
                <w:sz w:val="24"/>
                <w:szCs w:val="24"/>
              </w:rPr>
            </w:pPr>
            <w:r>
              <w:rPr>
                <w:sz w:val="24"/>
                <w:szCs w:val="24"/>
              </w:rPr>
              <w:t>1 этап – 20 раб. дней;</w:t>
            </w:r>
          </w:p>
          <w:p w:rsidR="002D09A9" w:rsidRDefault="002D09A9" w:rsidP="000E5E52">
            <w:pPr>
              <w:jc w:val="both"/>
              <w:rPr>
                <w:sz w:val="24"/>
                <w:szCs w:val="24"/>
              </w:rPr>
            </w:pPr>
            <w:r>
              <w:rPr>
                <w:sz w:val="24"/>
                <w:szCs w:val="24"/>
              </w:rPr>
              <w:t>2 этап – 85 раб. дней;</w:t>
            </w:r>
          </w:p>
          <w:p w:rsidR="002D09A9" w:rsidRPr="002D09A9" w:rsidRDefault="002D09A9" w:rsidP="000E5E52">
            <w:pPr>
              <w:jc w:val="both"/>
              <w:rPr>
                <w:b/>
                <w:sz w:val="24"/>
                <w:szCs w:val="24"/>
              </w:rPr>
            </w:pPr>
            <w:r>
              <w:rPr>
                <w:sz w:val="24"/>
                <w:szCs w:val="24"/>
              </w:rPr>
              <w:t>3 этап – 50 раб. дней.</w:t>
            </w:r>
          </w:p>
        </w:tc>
      </w:tr>
      <w:tr w:rsidR="00F92A41" w:rsidRPr="00C9553C"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86C28">
              <w:rPr>
                <w:b/>
                <w:bCs/>
                <w:sz w:val="24"/>
                <w:szCs w:val="24"/>
              </w:rPr>
              <w:t>«</w:t>
            </w:r>
            <w:r w:rsidR="007C0563">
              <w:rPr>
                <w:b/>
                <w:bCs/>
                <w:sz w:val="24"/>
                <w:szCs w:val="24"/>
              </w:rPr>
              <w:t>2</w:t>
            </w:r>
            <w:r w:rsidR="002D09A9">
              <w:rPr>
                <w:b/>
                <w:bCs/>
                <w:sz w:val="24"/>
                <w:szCs w:val="24"/>
              </w:rPr>
              <w:t>3</w:t>
            </w:r>
            <w:r w:rsidR="00F86C28" w:rsidRPr="0028511A">
              <w:rPr>
                <w:b/>
                <w:bCs/>
                <w:sz w:val="24"/>
                <w:szCs w:val="24"/>
              </w:rPr>
              <w:t xml:space="preserve">» </w:t>
            </w:r>
            <w:r w:rsidR="00E10331">
              <w:rPr>
                <w:b/>
                <w:bCs/>
                <w:sz w:val="24"/>
                <w:szCs w:val="24"/>
              </w:rPr>
              <w:t>декабря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p>
          <w:p w:rsidR="00EF7B54" w:rsidRPr="00FF5D2F" w:rsidRDefault="00EF7B54" w:rsidP="00EF7B54">
            <w:pPr>
              <w:tabs>
                <w:tab w:val="left" w:pos="360"/>
              </w:tabs>
              <w:jc w:val="both"/>
              <w:rPr>
                <w:b/>
                <w:bCs/>
                <w:sz w:val="24"/>
                <w:szCs w:val="24"/>
              </w:rPr>
            </w:pPr>
            <w:r w:rsidRPr="0028511A">
              <w:rPr>
                <w:b/>
                <w:bCs/>
                <w:sz w:val="24"/>
                <w:szCs w:val="24"/>
              </w:rPr>
              <w:t xml:space="preserve">Дата и время окончания срока подачи заявок: </w:t>
            </w:r>
            <w:r w:rsidR="00F86C28" w:rsidRPr="0028511A">
              <w:rPr>
                <w:b/>
                <w:bCs/>
                <w:sz w:val="24"/>
                <w:szCs w:val="24"/>
              </w:rPr>
              <w:t>«</w:t>
            </w:r>
            <w:r w:rsidR="00E10331">
              <w:rPr>
                <w:b/>
                <w:bCs/>
                <w:sz w:val="24"/>
                <w:szCs w:val="24"/>
              </w:rPr>
              <w:t>29</w:t>
            </w:r>
            <w:r w:rsidR="00F86C28" w:rsidRPr="0028511A">
              <w:rPr>
                <w:b/>
                <w:bCs/>
                <w:sz w:val="24"/>
                <w:szCs w:val="24"/>
              </w:rPr>
              <w:t xml:space="preserve">» </w:t>
            </w:r>
            <w:r w:rsidR="00E10331">
              <w:rPr>
                <w:b/>
                <w:bCs/>
                <w:sz w:val="24"/>
                <w:szCs w:val="24"/>
              </w:rPr>
              <w:t>декабря</w:t>
            </w:r>
            <w:r w:rsidR="00F86C28" w:rsidRPr="0028511A">
              <w:rPr>
                <w:b/>
                <w:bCs/>
                <w:sz w:val="24"/>
                <w:szCs w:val="24"/>
              </w:rPr>
              <w:t xml:space="preserve"> </w:t>
            </w:r>
            <w:r w:rsidR="00C13E55" w:rsidRPr="0028511A">
              <w:rPr>
                <w:b/>
                <w:bCs/>
                <w:sz w:val="24"/>
                <w:szCs w:val="24"/>
              </w:rPr>
              <w:t>2015</w:t>
            </w:r>
            <w:r w:rsidR="00F86C28" w:rsidRPr="0028511A">
              <w:rPr>
                <w:b/>
                <w:bCs/>
                <w:sz w:val="24"/>
                <w:szCs w:val="24"/>
              </w:rPr>
              <w:t xml:space="preserve"> года</w:t>
            </w:r>
            <w:r w:rsidR="00C808BC">
              <w:rPr>
                <w:b/>
                <w:bCs/>
                <w:sz w:val="24"/>
                <w:szCs w:val="24"/>
              </w:rPr>
              <w:t xml:space="preserve"> </w:t>
            </w:r>
            <w:r w:rsidR="00E10331">
              <w:rPr>
                <w:b/>
                <w:bCs/>
                <w:sz w:val="24"/>
                <w:szCs w:val="24"/>
              </w:rPr>
              <w:t>1</w:t>
            </w:r>
            <w:r w:rsidR="002D09A9">
              <w:rPr>
                <w:b/>
                <w:bCs/>
                <w:sz w:val="24"/>
                <w:szCs w:val="24"/>
              </w:rPr>
              <w:t>6</w:t>
            </w:r>
            <w:r w:rsidR="00B52704">
              <w:rPr>
                <w:b/>
                <w:bCs/>
                <w:sz w:val="24"/>
                <w:szCs w:val="24"/>
              </w:rPr>
              <w:t xml:space="preserve"> </w:t>
            </w:r>
            <w:r>
              <w:rPr>
                <w:b/>
                <w:bCs/>
                <w:sz w:val="24"/>
                <w:szCs w:val="24"/>
              </w:rPr>
              <w:t>ч. 00 мин. (время московское).</w:t>
            </w:r>
            <w:r w:rsidRPr="00603475">
              <w:rPr>
                <w:b/>
                <w:bCs/>
                <w:sz w:val="24"/>
                <w:szCs w:val="24"/>
              </w:rPr>
              <w:t xml:space="preserve"> </w:t>
            </w:r>
            <w:r>
              <w:rPr>
                <w:b/>
                <w:bCs/>
                <w:sz w:val="24"/>
                <w:szCs w:val="24"/>
              </w:rPr>
              <w:t xml:space="preserve"> </w:t>
            </w:r>
          </w:p>
          <w:p w:rsidR="00EF7B54" w:rsidRPr="008F39E7" w:rsidRDefault="00EF7B54" w:rsidP="00EF7B54">
            <w:pPr>
              <w:tabs>
                <w:tab w:val="left" w:pos="360"/>
              </w:tabs>
              <w:jc w:val="both"/>
              <w:rPr>
                <w:b/>
                <w:sz w:val="24"/>
                <w:szCs w:val="24"/>
              </w:rPr>
            </w:pPr>
            <w:r w:rsidRPr="008F39E7">
              <w:rPr>
                <w:b/>
                <w:sz w:val="24"/>
                <w:szCs w:val="24"/>
              </w:rPr>
              <w:t>Время приема заявок:</w:t>
            </w:r>
          </w:p>
          <w:p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486355" w:rsidRDefault="00EF7B54" w:rsidP="00E10331">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F86C28" w:rsidRPr="0028511A">
              <w:rPr>
                <w:sz w:val="24"/>
                <w:szCs w:val="24"/>
              </w:rPr>
              <w:t>«</w:t>
            </w:r>
            <w:r w:rsidR="00E10331" w:rsidRPr="00E10331">
              <w:rPr>
                <w:b/>
                <w:sz w:val="24"/>
                <w:szCs w:val="24"/>
              </w:rPr>
              <w:t>30</w:t>
            </w:r>
            <w:r w:rsidR="00F86C28" w:rsidRPr="0028511A">
              <w:rPr>
                <w:b/>
                <w:sz w:val="24"/>
                <w:szCs w:val="24"/>
              </w:rPr>
              <w:t xml:space="preserve">» </w:t>
            </w:r>
            <w:r w:rsidR="00E10331">
              <w:rPr>
                <w:b/>
                <w:sz w:val="24"/>
                <w:szCs w:val="24"/>
              </w:rPr>
              <w:t>декабря</w:t>
            </w:r>
            <w:r w:rsidR="002372B2" w:rsidRPr="0028511A">
              <w:rPr>
                <w:b/>
                <w:sz w:val="24"/>
                <w:szCs w:val="24"/>
              </w:rPr>
              <w:t xml:space="preserve"> </w:t>
            </w:r>
            <w:r w:rsidR="00C13E55" w:rsidRPr="0028511A">
              <w:rPr>
                <w:b/>
                <w:sz w:val="24"/>
                <w:szCs w:val="24"/>
              </w:rPr>
              <w:t>2015</w:t>
            </w:r>
            <w:r w:rsidR="00F86C28" w:rsidRPr="0028511A">
              <w:rPr>
                <w:b/>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B70DAC" w:rsidRDefault="00EF7B54" w:rsidP="00E95006">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E10331" w:rsidRPr="0028511A">
              <w:rPr>
                <w:sz w:val="24"/>
                <w:szCs w:val="24"/>
              </w:rPr>
              <w:t>«</w:t>
            </w:r>
            <w:r w:rsidR="00E10331" w:rsidRPr="00E10331">
              <w:rPr>
                <w:b/>
                <w:sz w:val="24"/>
                <w:szCs w:val="24"/>
              </w:rPr>
              <w:t>30</w:t>
            </w:r>
            <w:r w:rsidR="00E10331" w:rsidRPr="0028511A">
              <w:rPr>
                <w:b/>
                <w:sz w:val="24"/>
                <w:szCs w:val="24"/>
              </w:rPr>
              <w:t xml:space="preserve">» </w:t>
            </w:r>
            <w:r w:rsidR="00E10331">
              <w:rPr>
                <w:b/>
                <w:sz w:val="24"/>
                <w:szCs w:val="24"/>
              </w:rPr>
              <w:t>декабря</w:t>
            </w:r>
            <w:r w:rsidR="00E10331" w:rsidRPr="0028511A">
              <w:rPr>
                <w:b/>
                <w:sz w:val="24"/>
                <w:szCs w:val="24"/>
              </w:rPr>
              <w:t xml:space="preserve"> 2015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B70DAC" w:rsidTr="00706C33">
              <w:trPr>
                <w:trHeight w:val="902"/>
              </w:trPr>
              <w:tc>
                <w:tcPr>
                  <w:tcW w:w="4107" w:type="dxa"/>
                  <w:shd w:val="clear" w:color="auto" w:fill="D9D9D9"/>
                  <w:vAlign w:val="center"/>
                </w:tcPr>
                <w:p w:rsidR="00F92A41" w:rsidRPr="00B70DAC" w:rsidRDefault="00F92A41" w:rsidP="00ED5EE4">
                  <w:pPr>
                    <w:jc w:val="center"/>
                    <w:rPr>
                      <w:b/>
                      <w:sz w:val="24"/>
                      <w:szCs w:val="24"/>
                    </w:rPr>
                  </w:pPr>
                  <w:r w:rsidRPr="00B70DAC">
                    <w:rPr>
                      <w:b/>
                      <w:sz w:val="24"/>
                      <w:szCs w:val="24"/>
                    </w:rPr>
                    <w:t>Наименование критерия</w:t>
                  </w:r>
                </w:p>
              </w:tc>
              <w:tc>
                <w:tcPr>
                  <w:tcW w:w="2268" w:type="dxa"/>
                  <w:shd w:val="clear" w:color="auto" w:fill="D9D9D9"/>
                  <w:vAlign w:val="center"/>
                </w:tcPr>
                <w:p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rsidR="00F92A41" w:rsidRPr="00B70DAC" w:rsidRDefault="00F92A41" w:rsidP="00ED5EE4">
                  <w:pPr>
                    <w:jc w:val="center"/>
                    <w:rPr>
                      <w:b/>
                      <w:sz w:val="24"/>
                      <w:szCs w:val="24"/>
                    </w:rPr>
                  </w:pPr>
                  <w:r w:rsidRPr="00B70DAC">
                    <w:rPr>
                      <w:b/>
                      <w:sz w:val="24"/>
                      <w:szCs w:val="24"/>
                    </w:rPr>
                    <w:t>%</w:t>
                  </w:r>
                </w:p>
              </w:tc>
              <w:tc>
                <w:tcPr>
                  <w:tcW w:w="2606" w:type="dxa"/>
                  <w:shd w:val="clear" w:color="auto" w:fill="D9D9D9"/>
                  <w:vAlign w:val="center"/>
                </w:tcPr>
                <w:p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6970F4" w:rsidRPr="00B70DAC" w:rsidTr="002D09A9">
              <w:trPr>
                <w:trHeight w:val="423"/>
              </w:trPr>
              <w:tc>
                <w:tcPr>
                  <w:tcW w:w="4107" w:type="dxa"/>
                </w:tcPr>
                <w:p w:rsidR="006970F4" w:rsidRPr="002D09A9" w:rsidRDefault="006970F4" w:rsidP="002D09A9">
                  <w:pPr>
                    <w:pStyle w:val="afff2"/>
                    <w:numPr>
                      <w:ilvl w:val="0"/>
                      <w:numId w:val="17"/>
                    </w:numPr>
                    <w:ind w:left="0" w:firstLine="62"/>
                    <w:rPr>
                      <w:sz w:val="24"/>
                    </w:rPr>
                  </w:pPr>
                  <w:r w:rsidRPr="002D09A9">
                    <w:rPr>
                      <w:sz w:val="24"/>
                    </w:rPr>
                    <w:t>Цена договора</w:t>
                  </w:r>
                </w:p>
              </w:tc>
              <w:tc>
                <w:tcPr>
                  <w:tcW w:w="2268" w:type="dxa"/>
                  <w:vAlign w:val="center"/>
                </w:tcPr>
                <w:p w:rsidR="006970F4" w:rsidRPr="002D09A9" w:rsidRDefault="00941F4F" w:rsidP="002D09A9">
                  <w:pPr>
                    <w:ind w:firstLine="62"/>
                    <w:jc w:val="center"/>
                    <w:rPr>
                      <w:b/>
                      <w:sz w:val="24"/>
                    </w:rPr>
                  </w:pPr>
                  <w:r w:rsidRPr="002D09A9">
                    <w:rPr>
                      <w:sz w:val="24"/>
                    </w:rPr>
                    <w:t>4</w:t>
                  </w:r>
                  <w:r w:rsidR="007C0563" w:rsidRPr="002D09A9">
                    <w:rPr>
                      <w:sz w:val="24"/>
                    </w:rPr>
                    <w:t>0</w:t>
                  </w:r>
                </w:p>
              </w:tc>
              <w:tc>
                <w:tcPr>
                  <w:tcW w:w="2606" w:type="dxa"/>
                  <w:vAlign w:val="center"/>
                </w:tcPr>
                <w:p w:rsidR="006970F4" w:rsidRPr="002D09A9" w:rsidRDefault="006970F4" w:rsidP="002D09A9">
                  <w:pPr>
                    <w:ind w:firstLine="62"/>
                    <w:jc w:val="center"/>
                    <w:rPr>
                      <w:b/>
                      <w:bCs/>
                      <w:sz w:val="24"/>
                      <w:szCs w:val="24"/>
                    </w:rPr>
                  </w:pPr>
                  <w:r w:rsidRPr="002D09A9">
                    <w:rPr>
                      <w:sz w:val="24"/>
                    </w:rPr>
                    <w:t>0,</w:t>
                  </w:r>
                  <w:r w:rsidR="00941F4F" w:rsidRPr="002D09A9">
                    <w:rPr>
                      <w:sz w:val="24"/>
                    </w:rPr>
                    <w:t>4</w:t>
                  </w:r>
                  <w:r w:rsidR="007C0563" w:rsidRPr="002D09A9">
                    <w:rPr>
                      <w:sz w:val="24"/>
                    </w:rPr>
                    <w:t>0</w:t>
                  </w:r>
                </w:p>
              </w:tc>
            </w:tr>
            <w:tr w:rsidR="006970F4" w:rsidRPr="00B70DAC" w:rsidTr="002D09A9">
              <w:trPr>
                <w:trHeight w:val="362"/>
              </w:trPr>
              <w:tc>
                <w:tcPr>
                  <w:tcW w:w="4107" w:type="dxa"/>
                </w:tcPr>
                <w:p w:rsidR="006970F4" w:rsidRPr="002D09A9" w:rsidRDefault="006970F4" w:rsidP="002D09A9">
                  <w:pPr>
                    <w:pStyle w:val="afff2"/>
                    <w:numPr>
                      <w:ilvl w:val="0"/>
                      <w:numId w:val="17"/>
                    </w:numPr>
                    <w:ind w:left="0" w:firstLine="62"/>
                    <w:rPr>
                      <w:sz w:val="24"/>
                    </w:rPr>
                  </w:pPr>
                  <w:r w:rsidRPr="002D09A9">
                    <w:rPr>
                      <w:sz w:val="24"/>
                    </w:rPr>
                    <w:t>Квалификация участника (опыт, образование, квалификация персонала, деловая репутация)</w:t>
                  </w:r>
                </w:p>
              </w:tc>
              <w:tc>
                <w:tcPr>
                  <w:tcW w:w="2268" w:type="dxa"/>
                  <w:vAlign w:val="center"/>
                </w:tcPr>
                <w:p w:rsidR="006970F4" w:rsidRPr="002D09A9" w:rsidRDefault="00941F4F" w:rsidP="002D09A9">
                  <w:pPr>
                    <w:ind w:firstLine="62"/>
                    <w:jc w:val="center"/>
                    <w:rPr>
                      <w:b/>
                      <w:sz w:val="24"/>
                    </w:rPr>
                  </w:pPr>
                  <w:r w:rsidRPr="002D09A9">
                    <w:rPr>
                      <w:sz w:val="24"/>
                    </w:rPr>
                    <w:t>30</w:t>
                  </w:r>
                </w:p>
              </w:tc>
              <w:tc>
                <w:tcPr>
                  <w:tcW w:w="2606" w:type="dxa"/>
                  <w:vAlign w:val="center"/>
                </w:tcPr>
                <w:p w:rsidR="006970F4" w:rsidRPr="002D09A9" w:rsidRDefault="006970F4" w:rsidP="002D09A9">
                  <w:pPr>
                    <w:ind w:firstLine="62"/>
                    <w:jc w:val="center"/>
                    <w:rPr>
                      <w:b/>
                      <w:bCs/>
                      <w:sz w:val="24"/>
                      <w:szCs w:val="24"/>
                    </w:rPr>
                  </w:pPr>
                  <w:r w:rsidRPr="002D09A9">
                    <w:rPr>
                      <w:sz w:val="24"/>
                    </w:rPr>
                    <w:t>0,</w:t>
                  </w:r>
                  <w:r w:rsidR="00941F4F" w:rsidRPr="002D09A9">
                    <w:rPr>
                      <w:sz w:val="24"/>
                    </w:rPr>
                    <w:t>3</w:t>
                  </w:r>
                  <w:r w:rsidRPr="002D09A9">
                    <w:rPr>
                      <w:sz w:val="24"/>
                    </w:rPr>
                    <w:t>0</w:t>
                  </w:r>
                </w:p>
              </w:tc>
            </w:tr>
            <w:tr w:rsidR="006970F4" w:rsidRPr="00B70DAC" w:rsidTr="002D09A9">
              <w:trPr>
                <w:trHeight w:val="362"/>
              </w:trPr>
              <w:tc>
                <w:tcPr>
                  <w:tcW w:w="4107" w:type="dxa"/>
                </w:tcPr>
                <w:p w:rsidR="006970F4" w:rsidRPr="002D09A9" w:rsidRDefault="006970F4" w:rsidP="002D09A9">
                  <w:pPr>
                    <w:pStyle w:val="afff2"/>
                    <w:numPr>
                      <w:ilvl w:val="0"/>
                      <w:numId w:val="17"/>
                    </w:numPr>
                    <w:ind w:left="0" w:firstLine="62"/>
                    <w:rPr>
                      <w:sz w:val="24"/>
                    </w:rPr>
                  </w:pPr>
                  <w:r w:rsidRPr="002D09A9">
                    <w:rPr>
                      <w:sz w:val="24"/>
                    </w:rPr>
                    <w:t>Сроки выполнения работ</w:t>
                  </w:r>
                </w:p>
              </w:tc>
              <w:tc>
                <w:tcPr>
                  <w:tcW w:w="2268" w:type="dxa"/>
                  <w:vAlign w:val="center"/>
                </w:tcPr>
                <w:p w:rsidR="006970F4" w:rsidRPr="002D09A9" w:rsidRDefault="00941F4F" w:rsidP="002D09A9">
                  <w:pPr>
                    <w:ind w:firstLine="62"/>
                    <w:jc w:val="center"/>
                    <w:rPr>
                      <w:b/>
                      <w:sz w:val="24"/>
                    </w:rPr>
                  </w:pPr>
                  <w:r w:rsidRPr="002D09A9">
                    <w:rPr>
                      <w:sz w:val="24"/>
                    </w:rPr>
                    <w:t>3</w:t>
                  </w:r>
                  <w:r w:rsidR="006970F4" w:rsidRPr="002D09A9">
                    <w:rPr>
                      <w:sz w:val="24"/>
                    </w:rPr>
                    <w:t>0</w:t>
                  </w:r>
                </w:p>
              </w:tc>
              <w:tc>
                <w:tcPr>
                  <w:tcW w:w="2606" w:type="dxa"/>
                  <w:vAlign w:val="center"/>
                </w:tcPr>
                <w:p w:rsidR="006970F4" w:rsidRPr="002D09A9" w:rsidRDefault="00941F4F" w:rsidP="002D09A9">
                  <w:pPr>
                    <w:ind w:firstLine="62"/>
                    <w:jc w:val="center"/>
                    <w:rPr>
                      <w:b/>
                      <w:bCs/>
                      <w:sz w:val="24"/>
                      <w:szCs w:val="24"/>
                    </w:rPr>
                  </w:pPr>
                  <w:r w:rsidRPr="002D09A9">
                    <w:rPr>
                      <w:sz w:val="24"/>
                    </w:rPr>
                    <w:t>0,3</w:t>
                  </w:r>
                  <w:r w:rsidR="006970F4" w:rsidRPr="002D09A9">
                    <w:rPr>
                      <w:sz w:val="24"/>
                    </w:rPr>
                    <w:t>0</w:t>
                  </w:r>
                </w:p>
              </w:tc>
            </w:tr>
          </w:tbl>
          <w:p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92A41" w:rsidRPr="00B70DAC" w:rsidRDefault="00F92A41" w:rsidP="00ED5EE4">
            <w:pPr>
              <w:autoSpaceDE w:val="0"/>
              <w:autoSpaceDN w:val="0"/>
              <w:adjustRightInd w:val="0"/>
              <w:ind w:firstLine="284"/>
              <w:jc w:val="both"/>
              <w:rPr>
                <w:color w:val="FF0000"/>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rsidR="002D09A9" w:rsidRDefault="002D09A9" w:rsidP="005211BB">
            <w:pPr>
              <w:autoSpaceDE w:val="0"/>
              <w:autoSpaceDN w:val="0"/>
              <w:adjustRightInd w:val="0"/>
              <w:ind w:firstLine="284"/>
              <w:jc w:val="both"/>
              <w:rPr>
                <w:sz w:val="24"/>
                <w:szCs w:val="24"/>
              </w:rPr>
            </w:pPr>
            <w:r>
              <w:rPr>
                <w:sz w:val="24"/>
                <w:szCs w:val="24"/>
              </w:rPr>
              <w:t>в)</w:t>
            </w:r>
            <w:r>
              <w:t xml:space="preserve"> </w:t>
            </w:r>
            <w:r w:rsidRPr="002D09A9">
              <w:rPr>
                <w:sz w:val="24"/>
                <w:szCs w:val="24"/>
              </w:rPr>
              <w:t>Сроки выполнения работ</w:t>
            </w:r>
            <w:r>
              <w:rPr>
                <w:sz w:val="24"/>
                <w:szCs w:val="24"/>
              </w:rPr>
              <w:t>.</w:t>
            </w:r>
          </w:p>
          <w:p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7D2FFC" w:rsidRDefault="00F92A41" w:rsidP="00ED5EE4">
            <w:pPr>
              <w:rPr>
                <w:b/>
                <w:sz w:val="24"/>
                <w:szCs w:val="24"/>
              </w:rPr>
            </w:pPr>
            <w:r w:rsidRPr="007D2FFC">
              <w:rPr>
                <w:b/>
                <w:bCs/>
                <w:sz w:val="24"/>
                <w:szCs w:val="24"/>
              </w:rPr>
              <w:t>Порядок оценки:</w:t>
            </w:r>
          </w:p>
        </w:tc>
      </w:tr>
      <w:tr w:rsidR="00F92A41" w:rsidRPr="00C9553C"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9A0243" w:rsidRDefault="000E5E52" w:rsidP="000E5E52">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rsidR="000E5E52" w:rsidRPr="009A0243" w:rsidRDefault="000E5E52" w:rsidP="000E5E52">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rsidR="000E5E52" w:rsidRPr="009A0243" w:rsidRDefault="000E5E52" w:rsidP="000E5E52">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rsidR="000E5E52" w:rsidRPr="009A0243" w:rsidRDefault="000E5E52" w:rsidP="000E5E52">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rsidR="000E5E52" w:rsidRPr="009A0243" w:rsidRDefault="000E5E52" w:rsidP="000E5E52">
            <w:pPr>
              <w:autoSpaceDE w:val="0"/>
              <w:autoSpaceDN w:val="0"/>
              <w:adjustRightInd w:val="0"/>
              <w:rPr>
                <w:rFonts w:ascii="Courier New" w:hAnsi="Courier New" w:cs="Courier New"/>
              </w:rPr>
            </w:pPr>
          </w:p>
          <w:p w:rsidR="000E5E52" w:rsidRPr="009A0243" w:rsidRDefault="000E5E52" w:rsidP="000E5E52">
            <w:pPr>
              <w:autoSpaceDE w:val="0"/>
              <w:autoSpaceDN w:val="0"/>
              <w:adjustRightInd w:val="0"/>
              <w:rPr>
                <w:rFonts w:ascii="Courier New" w:hAnsi="Courier New" w:cs="Courier New"/>
              </w:rPr>
            </w:pPr>
            <w:r w:rsidRPr="009A0243">
              <w:rPr>
                <w:sz w:val="28"/>
                <w:szCs w:val="28"/>
              </w:rPr>
              <w:lastRenderedPageBreak/>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2320387" r:id="rId14"/>
              </w:object>
            </w:r>
          </w:p>
          <w:p w:rsidR="000E5E52" w:rsidRPr="009A0243" w:rsidRDefault="000E5E52" w:rsidP="000E5E52">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rsidR="000E5E52" w:rsidRPr="009A0243" w:rsidRDefault="000E5E52" w:rsidP="000E5E52">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12320388" r:id="rId16"/>
              </w:object>
            </w:r>
            <w:r w:rsidRPr="009A0243">
              <w:t xml:space="preserve">- </w:t>
            </w:r>
            <w:r w:rsidRPr="009A0243">
              <w:rPr>
                <w:i/>
                <w:iCs/>
                <w:sz w:val="24"/>
                <w:szCs w:val="24"/>
              </w:rPr>
              <w:t>рейтинг, присуждаемый i-й заявке по указанному критерию;</w:t>
            </w:r>
          </w:p>
          <w:p w:rsidR="000E5E52" w:rsidRPr="009A0243" w:rsidRDefault="000E5E52" w:rsidP="000E5E52">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12320389"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rsidR="000E5E52" w:rsidRPr="009A0243" w:rsidRDefault="000E5E52" w:rsidP="000E5E52">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12320390" r:id="rId20"/>
              </w:object>
            </w:r>
            <w:r w:rsidRPr="009A0243">
              <w:t xml:space="preserve">- </w:t>
            </w:r>
            <w:r w:rsidRPr="009A0243">
              <w:rPr>
                <w:i/>
                <w:iCs/>
                <w:sz w:val="24"/>
                <w:szCs w:val="24"/>
              </w:rPr>
              <w:t>предложение i-</w:t>
            </w:r>
            <w:proofErr w:type="spellStart"/>
            <w:r w:rsidRPr="009A0243">
              <w:rPr>
                <w:i/>
                <w:iCs/>
                <w:sz w:val="24"/>
                <w:szCs w:val="24"/>
              </w:rPr>
              <w:t>го</w:t>
            </w:r>
            <w:proofErr w:type="spellEnd"/>
            <w:r w:rsidRPr="009A0243">
              <w:rPr>
                <w:i/>
                <w:iCs/>
                <w:sz w:val="24"/>
                <w:szCs w:val="24"/>
              </w:rPr>
              <w:t xml:space="preserve">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rsidR="000E5E52" w:rsidRPr="009A0243" w:rsidRDefault="000E5E52" w:rsidP="000E5E52">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rsidR="000E5E52" w:rsidRPr="009A0243" w:rsidRDefault="000E5E52" w:rsidP="000E5E52">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rsidR="00F92A41" w:rsidRPr="00833BF7" w:rsidRDefault="00F92A41" w:rsidP="00AF5AF6">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rsidR="00F92A41" w:rsidRPr="001237A3" w:rsidRDefault="00F92A41" w:rsidP="00E63D32">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rsidR="00F92A41" w:rsidRPr="007D2FFC" w:rsidRDefault="00F92A41" w:rsidP="00E63D32">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rsidR="00F92A41" w:rsidRPr="007D2FFC" w:rsidRDefault="00F92A41" w:rsidP="00E63D32">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rsidR="00F92A41" w:rsidRPr="00F83B74" w:rsidRDefault="00F92A41" w:rsidP="00ED5EE4">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92A41" w:rsidRPr="00F83B74" w:rsidRDefault="00F92A41" w:rsidP="00ED5EE4">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rsidR="00F92A41" w:rsidRPr="00F60266" w:rsidRDefault="00F92A41" w:rsidP="00ED5EE4">
            <w:pPr>
              <w:autoSpaceDE w:val="0"/>
              <w:autoSpaceDN w:val="0"/>
              <w:adjustRightInd w:val="0"/>
              <w:ind w:firstLine="540"/>
              <w:jc w:val="both"/>
              <w:rPr>
                <w:sz w:val="24"/>
                <w:szCs w:val="24"/>
              </w:rPr>
            </w:pPr>
          </w:p>
          <w:p w:rsidR="00F92A41" w:rsidRPr="00F60266" w:rsidRDefault="00F92A41" w:rsidP="00ED5EE4">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12320391" r:id="rId22"/>
              </w:object>
            </w:r>
          </w:p>
          <w:p w:rsidR="00F92A41" w:rsidRPr="00F60266" w:rsidRDefault="00F92A41" w:rsidP="00ED5EE4">
            <w:pPr>
              <w:autoSpaceDE w:val="0"/>
              <w:autoSpaceDN w:val="0"/>
              <w:adjustRightInd w:val="0"/>
              <w:rPr>
                <w:sz w:val="24"/>
                <w:szCs w:val="24"/>
              </w:rPr>
            </w:pPr>
            <w:r w:rsidRPr="00F60266">
              <w:rPr>
                <w:sz w:val="24"/>
                <w:szCs w:val="24"/>
              </w:rPr>
              <w:t xml:space="preserve">    где:</w:t>
            </w:r>
          </w:p>
          <w:p w:rsidR="00F92A41" w:rsidRPr="00F60266" w:rsidRDefault="00F92A41" w:rsidP="00ED5EE4">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12320392" r:id="rId24"/>
              </w:object>
            </w:r>
            <w:r w:rsidRPr="00F60266">
              <w:rPr>
                <w:sz w:val="24"/>
                <w:szCs w:val="24"/>
              </w:rPr>
              <w:t xml:space="preserve">  </w:t>
            </w:r>
            <w:r w:rsidRPr="0067202B">
              <w:rPr>
                <w:i/>
                <w:iCs/>
                <w:sz w:val="24"/>
                <w:szCs w:val="24"/>
              </w:rPr>
              <w:t>- рейтинг, присуждаемый i-й заявке по указанному критерию;</w:t>
            </w:r>
          </w:p>
          <w:p w:rsidR="00F92A41" w:rsidRDefault="00F92A41" w:rsidP="004F682F">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2320393"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rsidR="00F92A41" w:rsidRPr="00F83B74" w:rsidRDefault="00F92A41" w:rsidP="00E63D32">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rsidR="00F92A41" w:rsidRDefault="00F92A41" w:rsidP="00E63D32">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966"/>
              <w:gridCol w:w="5158"/>
            </w:tblGrid>
            <w:tr w:rsidR="006970F4" w:rsidRPr="002F1213" w:rsidTr="007C0563">
              <w:tc>
                <w:tcPr>
                  <w:tcW w:w="4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sz w:val="24"/>
                      <w:szCs w:val="24"/>
                    </w:rPr>
                  </w:pPr>
                  <w:r w:rsidRPr="002F1213">
                    <w:rPr>
                      <w:b/>
                      <w:bCs/>
                      <w:sz w:val="24"/>
                      <w:szCs w:val="24"/>
                    </w:rPr>
                    <w:t xml:space="preserve">Показатель 1 </w:t>
                  </w:r>
                </w:p>
                <w:p w:rsidR="006970F4" w:rsidRPr="002F1213" w:rsidRDefault="002D09A9" w:rsidP="006970F4">
                  <w:pPr>
                    <w:autoSpaceDE w:val="0"/>
                    <w:autoSpaceDN w:val="0"/>
                    <w:adjustRightInd w:val="0"/>
                    <w:ind w:firstLine="284"/>
                    <w:jc w:val="both"/>
                    <w:rPr>
                      <w:i/>
                      <w:iCs/>
                      <w:sz w:val="24"/>
                      <w:szCs w:val="24"/>
                    </w:rPr>
                  </w:pPr>
                  <w:r>
                    <w:rPr>
                      <w:i/>
                      <w:iCs/>
                      <w:sz w:val="24"/>
                      <w:szCs w:val="24"/>
                    </w:rPr>
                    <w:t>О</w:t>
                  </w:r>
                  <w:r w:rsidR="006970F4" w:rsidRPr="002F1213">
                    <w:rPr>
                      <w:i/>
                      <w:iCs/>
                      <w:sz w:val="24"/>
                      <w:szCs w:val="24"/>
                    </w:rPr>
                    <w:t xml:space="preserve">пыт выполнения работ </w:t>
                  </w:r>
                  <w:r>
                    <w:rPr>
                      <w:i/>
                      <w:iCs/>
                      <w:sz w:val="24"/>
                      <w:szCs w:val="24"/>
                    </w:rPr>
                    <w:t xml:space="preserve">аналогичных предмету запроса предложений </w:t>
                  </w:r>
                  <w:r w:rsidR="006970F4" w:rsidRPr="002F1213">
                    <w:rPr>
                      <w:i/>
                      <w:iCs/>
                      <w:sz w:val="24"/>
                      <w:szCs w:val="24"/>
                    </w:rPr>
                    <w:t xml:space="preserve">за </w:t>
                  </w:r>
                  <w:r>
                    <w:rPr>
                      <w:i/>
                      <w:iCs/>
                      <w:sz w:val="24"/>
                      <w:szCs w:val="24"/>
                    </w:rPr>
                    <w:t>2015г</w:t>
                  </w:r>
                  <w:r w:rsidR="006970F4" w:rsidRPr="002F1213">
                    <w:rPr>
                      <w:i/>
                      <w:iCs/>
                      <w:sz w:val="24"/>
                      <w:szCs w:val="24"/>
                    </w:rPr>
                    <w:t>.</w:t>
                  </w:r>
                </w:p>
                <w:p w:rsidR="006970F4" w:rsidRPr="002F1213" w:rsidRDefault="006970F4" w:rsidP="006970F4">
                  <w:pPr>
                    <w:autoSpaceDE w:val="0"/>
                    <w:autoSpaceDN w:val="0"/>
                    <w:adjustRightInd w:val="0"/>
                    <w:ind w:firstLine="284"/>
                    <w:jc w:val="both"/>
                    <w:rPr>
                      <w:i/>
                      <w:iCs/>
                      <w:sz w:val="24"/>
                      <w:szCs w:val="24"/>
                    </w:rPr>
                  </w:pPr>
                </w:p>
                <w:p w:rsidR="006970F4" w:rsidRPr="002F1213" w:rsidRDefault="006970F4" w:rsidP="006970F4">
                  <w:pPr>
                    <w:autoSpaceDE w:val="0"/>
                    <w:autoSpaceDN w:val="0"/>
                    <w:adjustRightInd w:val="0"/>
                    <w:ind w:firstLine="284"/>
                    <w:jc w:val="both"/>
                    <w:rPr>
                      <w:b/>
                      <w:bCs/>
                      <w:sz w:val="24"/>
                      <w:szCs w:val="24"/>
                    </w:rPr>
                  </w:pPr>
                </w:p>
              </w:tc>
              <w:tc>
                <w:tcPr>
                  <w:tcW w:w="5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Максимальный балл –</w:t>
                  </w:r>
                  <w:r w:rsidRPr="002F1213">
                    <w:rPr>
                      <w:b/>
                      <w:bCs/>
                      <w:color w:val="000000" w:themeColor="text1"/>
                      <w:sz w:val="24"/>
                      <w:szCs w:val="24"/>
                    </w:rPr>
                    <w:t xml:space="preserve"> 20</w:t>
                  </w:r>
                </w:p>
                <w:p w:rsidR="006970F4" w:rsidRPr="002F1213" w:rsidRDefault="006970F4" w:rsidP="006970F4">
                  <w:pPr>
                    <w:snapToGrid w:val="0"/>
                    <w:jc w:val="both"/>
                    <w:rPr>
                      <w:sz w:val="24"/>
                    </w:rPr>
                  </w:pPr>
                  <w:r w:rsidRPr="002F1213">
                    <w:rPr>
                      <w:sz w:val="24"/>
                    </w:rPr>
                    <w:t xml:space="preserve">Участник закупки предоставляет сведения о наличии опыта выполнения аналогичных работ за </w:t>
                  </w:r>
                  <w:r w:rsidR="002D09A9">
                    <w:rPr>
                      <w:sz w:val="24"/>
                    </w:rPr>
                    <w:t>2015</w:t>
                  </w:r>
                  <w:r w:rsidRPr="002F1213">
                    <w:rPr>
                      <w:sz w:val="24"/>
                    </w:rPr>
                    <w:t xml:space="preserve"> гг.</w:t>
                  </w:r>
                  <w:r w:rsidR="002D09A9">
                    <w:rPr>
                      <w:sz w:val="24"/>
                    </w:rPr>
                    <w:t xml:space="preserve"> </w:t>
                  </w:r>
                </w:p>
                <w:p w:rsidR="006970F4" w:rsidRPr="002F1213" w:rsidRDefault="006970F4" w:rsidP="006970F4">
                  <w:pPr>
                    <w:snapToGrid w:val="0"/>
                    <w:jc w:val="both"/>
                    <w:rPr>
                      <w:i/>
                      <w:sz w:val="24"/>
                    </w:rPr>
                  </w:pPr>
                  <w:r w:rsidRPr="002F1213">
                    <w:rPr>
                      <w:i/>
                      <w:sz w:val="24"/>
                    </w:rPr>
                    <w:t>Оценка заявок осуществляется путем выставления баллов от 0 до 20 баллов следующим образом:</w:t>
                  </w:r>
                </w:p>
                <w:p w:rsidR="006970F4" w:rsidRPr="002F1213" w:rsidRDefault="002D09A9" w:rsidP="006970F4">
                  <w:pPr>
                    <w:autoSpaceDE w:val="0"/>
                    <w:autoSpaceDN w:val="0"/>
                    <w:adjustRightInd w:val="0"/>
                    <w:jc w:val="both"/>
                    <w:rPr>
                      <w:i/>
                      <w:sz w:val="24"/>
                      <w:szCs w:val="24"/>
                    </w:rPr>
                  </w:pPr>
                  <w:r w:rsidRPr="002F1213">
                    <w:rPr>
                      <w:i/>
                      <w:sz w:val="24"/>
                      <w:szCs w:val="24"/>
                    </w:rPr>
                    <w:t>при наличии</w:t>
                  </w:r>
                  <w:r w:rsidR="006970F4" w:rsidRPr="002F1213">
                    <w:rPr>
                      <w:i/>
                      <w:sz w:val="24"/>
                      <w:szCs w:val="24"/>
                    </w:rPr>
                    <w:t xml:space="preserve"> контрактов, заключенных на сумму до </w:t>
                  </w:r>
                  <w:r w:rsidR="00941F4F">
                    <w:rPr>
                      <w:i/>
                      <w:sz w:val="24"/>
                      <w:szCs w:val="24"/>
                    </w:rPr>
                    <w:t>30</w:t>
                  </w:r>
                  <w:r w:rsidR="006970F4" w:rsidRPr="002F1213">
                    <w:rPr>
                      <w:i/>
                      <w:sz w:val="24"/>
                      <w:szCs w:val="24"/>
                    </w:rPr>
                    <w:t> 000 099 руб. – 0 баллов;</w:t>
                  </w:r>
                </w:p>
                <w:p w:rsidR="006970F4" w:rsidRPr="002F1213" w:rsidRDefault="002D09A9" w:rsidP="006970F4">
                  <w:pPr>
                    <w:autoSpaceDE w:val="0"/>
                    <w:autoSpaceDN w:val="0"/>
                    <w:adjustRightInd w:val="0"/>
                    <w:jc w:val="both"/>
                    <w:rPr>
                      <w:i/>
                      <w:sz w:val="24"/>
                      <w:szCs w:val="24"/>
                    </w:rPr>
                  </w:pPr>
                  <w:r w:rsidRPr="002F1213">
                    <w:rPr>
                      <w:i/>
                      <w:sz w:val="24"/>
                      <w:szCs w:val="24"/>
                    </w:rPr>
                    <w:lastRenderedPageBreak/>
                    <w:t>при наличии</w:t>
                  </w:r>
                  <w:r w:rsidR="006970F4" w:rsidRPr="002F1213">
                    <w:rPr>
                      <w:i/>
                      <w:sz w:val="24"/>
                      <w:szCs w:val="24"/>
                    </w:rPr>
                    <w:t xml:space="preserve"> контрактов, заключенных на сумму от </w:t>
                  </w:r>
                  <w:r w:rsidR="00941F4F">
                    <w:rPr>
                      <w:i/>
                      <w:sz w:val="24"/>
                      <w:szCs w:val="24"/>
                    </w:rPr>
                    <w:t>3</w:t>
                  </w:r>
                  <w:r w:rsidR="006970F4" w:rsidRPr="002F1213">
                    <w:rPr>
                      <w:i/>
                      <w:sz w:val="24"/>
                      <w:szCs w:val="24"/>
                    </w:rPr>
                    <w:t xml:space="preserve">0 000 100 – </w:t>
                  </w:r>
                  <w:r w:rsidR="00941F4F">
                    <w:rPr>
                      <w:i/>
                      <w:sz w:val="24"/>
                      <w:szCs w:val="24"/>
                    </w:rPr>
                    <w:t>50</w:t>
                  </w:r>
                  <w:r w:rsidR="006970F4" w:rsidRPr="002F1213">
                    <w:rPr>
                      <w:i/>
                      <w:sz w:val="24"/>
                      <w:szCs w:val="24"/>
                    </w:rPr>
                    <w:t> 000 099 – 10 баллов;</w:t>
                  </w:r>
                </w:p>
                <w:p w:rsidR="006970F4" w:rsidRPr="002D09A9" w:rsidRDefault="002D09A9" w:rsidP="002D09A9">
                  <w:pPr>
                    <w:autoSpaceDE w:val="0"/>
                    <w:autoSpaceDN w:val="0"/>
                    <w:adjustRightInd w:val="0"/>
                    <w:jc w:val="both"/>
                    <w:rPr>
                      <w:i/>
                      <w:sz w:val="24"/>
                      <w:szCs w:val="24"/>
                    </w:rPr>
                  </w:pPr>
                  <w:r w:rsidRPr="002F1213">
                    <w:rPr>
                      <w:i/>
                      <w:sz w:val="24"/>
                      <w:szCs w:val="24"/>
                    </w:rPr>
                    <w:t>при наличии</w:t>
                  </w:r>
                  <w:r w:rsidR="006970F4" w:rsidRPr="002F1213">
                    <w:rPr>
                      <w:i/>
                      <w:sz w:val="24"/>
                      <w:szCs w:val="24"/>
                    </w:rPr>
                    <w:t xml:space="preserve"> контрактов, заключенных на сумму от </w:t>
                  </w:r>
                  <w:r w:rsidR="00941F4F">
                    <w:rPr>
                      <w:i/>
                      <w:sz w:val="24"/>
                      <w:szCs w:val="24"/>
                    </w:rPr>
                    <w:t>6</w:t>
                  </w:r>
                  <w:r w:rsidR="006970F4" w:rsidRPr="002F1213">
                    <w:rPr>
                      <w:i/>
                      <w:sz w:val="24"/>
                      <w:szCs w:val="24"/>
                    </w:rPr>
                    <w:t>0 000 100 – и более – 20 баллов.</w:t>
                  </w:r>
                </w:p>
              </w:tc>
            </w:tr>
            <w:tr w:rsidR="006970F4" w:rsidRPr="002F1213" w:rsidTr="007C0563">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lastRenderedPageBreak/>
                    <w:t>Показатель 2</w:t>
                  </w:r>
                </w:p>
                <w:p w:rsidR="006970F4" w:rsidRPr="002F1213" w:rsidRDefault="006970F4" w:rsidP="006970F4">
                  <w:pPr>
                    <w:autoSpaceDE w:val="0"/>
                    <w:autoSpaceDN w:val="0"/>
                    <w:adjustRightInd w:val="0"/>
                    <w:ind w:firstLine="284"/>
                    <w:jc w:val="both"/>
                    <w:rPr>
                      <w:i/>
                      <w:iCs/>
                      <w:sz w:val="24"/>
                      <w:szCs w:val="24"/>
                    </w:rPr>
                  </w:pPr>
                  <w:r w:rsidRPr="002F1213">
                    <w:rPr>
                      <w:i/>
                      <w:iCs/>
                      <w:sz w:val="24"/>
                      <w:szCs w:val="24"/>
                    </w:rPr>
                    <w:t>Образование и квалификация персонала участника.</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jc w:val="both"/>
                    <w:rPr>
                      <w:b/>
                      <w:bCs/>
                      <w:sz w:val="24"/>
                      <w:szCs w:val="24"/>
                    </w:rPr>
                  </w:pPr>
                  <w:r w:rsidRPr="002F1213">
                    <w:rPr>
                      <w:b/>
                      <w:bCs/>
                      <w:sz w:val="24"/>
                      <w:szCs w:val="24"/>
                    </w:rPr>
                    <w:t>Максимальный бал  - 30.</w:t>
                  </w:r>
                </w:p>
                <w:p w:rsidR="006970F4" w:rsidRPr="002F1213" w:rsidRDefault="006970F4" w:rsidP="006970F4">
                  <w:pPr>
                    <w:snapToGrid w:val="0"/>
                    <w:jc w:val="both"/>
                    <w:rPr>
                      <w:sz w:val="24"/>
                    </w:rPr>
                  </w:pPr>
                  <w:r w:rsidRPr="002F1213">
                    <w:rPr>
                      <w:sz w:val="24"/>
                    </w:rPr>
                    <w:t>Участник закупки предоставляет сведения о кадровых ресурсах.</w:t>
                  </w:r>
                </w:p>
                <w:p w:rsidR="006970F4" w:rsidRPr="002F1213" w:rsidRDefault="006970F4" w:rsidP="006970F4">
                  <w:pPr>
                    <w:autoSpaceDE w:val="0"/>
                    <w:autoSpaceDN w:val="0"/>
                    <w:adjustRightInd w:val="0"/>
                    <w:jc w:val="both"/>
                    <w:rPr>
                      <w:i/>
                      <w:sz w:val="24"/>
                      <w:szCs w:val="24"/>
                    </w:rPr>
                  </w:pPr>
                  <w:r w:rsidRPr="002F1213">
                    <w:rPr>
                      <w:i/>
                      <w:sz w:val="24"/>
                      <w:szCs w:val="24"/>
                    </w:rPr>
                    <w:t>При оценке учитывается количество квалифицированного персонала в штате Участника, имеющего профессиональное образование, обладающих соответствующей квалификацией и опытом выполнения аналогичных услуг.</w:t>
                  </w:r>
                </w:p>
                <w:p w:rsidR="006970F4" w:rsidRPr="002F1213" w:rsidRDefault="006970F4" w:rsidP="006970F4">
                  <w:pPr>
                    <w:autoSpaceDE w:val="0"/>
                    <w:autoSpaceDN w:val="0"/>
                    <w:adjustRightInd w:val="0"/>
                    <w:jc w:val="both"/>
                    <w:rPr>
                      <w:i/>
                      <w:sz w:val="24"/>
                      <w:szCs w:val="24"/>
                    </w:rPr>
                  </w:pPr>
                  <w:r w:rsidRPr="002F1213">
                    <w:rPr>
                      <w:i/>
                      <w:sz w:val="24"/>
                      <w:szCs w:val="24"/>
                    </w:rPr>
                    <w:t xml:space="preserve">Оценка заявок осуществляется путем суммирования  выставленных баллов по следующим показателям </w:t>
                  </w:r>
                </w:p>
                <w:p w:rsidR="006970F4" w:rsidRPr="002F1213" w:rsidRDefault="006970F4" w:rsidP="006970F4">
                  <w:pPr>
                    <w:autoSpaceDE w:val="0"/>
                    <w:autoSpaceDN w:val="0"/>
                    <w:adjustRightInd w:val="0"/>
                    <w:jc w:val="both"/>
                    <w:rPr>
                      <w:i/>
                      <w:sz w:val="24"/>
                      <w:szCs w:val="24"/>
                    </w:rPr>
                  </w:pPr>
                  <w:r w:rsidRPr="002F1213">
                    <w:rPr>
                      <w:i/>
                      <w:sz w:val="24"/>
                      <w:szCs w:val="24"/>
                    </w:rPr>
                    <w:t>Количество работников, обладающих высшим  образованием, оценивается от 0 до 10 баллов следующим образом:</w:t>
                  </w:r>
                </w:p>
                <w:p w:rsidR="006970F4" w:rsidRPr="002F1213" w:rsidRDefault="006970F4" w:rsidP="006970F4">
                  <w:pPr>
                    <w:autoSpaceDE w:val="0"/>
                    <w:autoSpaceDN w:val="0"/>
                    <w:adjustRightInd w:val="0"/>
                    <w:ind w:firstLine="284"/>
                    <w:jc w:val="both"/>
                    <w:rPr>
                      <w:i/>
                      <w:sz w:val="24"/>
                      <w:szCs w:val="24"/>
                    </w:rPr>
                  </w:pPr>
                  <w:r w:rsidRPr="002F1213">
                    <w:rPr>
                      <w:i/>
                      <w:sz w:val="24"/>
                      <w:szCs w:val="24"/>
                    </w:rPr>
                    <w:t>Менее 20% - 0 баллов</w:t>
                  </w:r>
                </w:p>
                <w:p w:rsidR="006970F4" w:rsidRPr="002F1213" w:rsidRDefault="006970F4" w:rsidP="006970F4">
                  <w:pPr>
                    <w:autoSpaceDE w:val="0"/>
                    <w:autoSpaceDN w:val="0"/>
                    <w:adjustRightInd w:val="0"/>
                    <w:ind w:firstLine="284"/>
                    <w:jc w:val="both"/>
                    <w:rPr>
                      <w:i/>
                      <w:sz w:val="24"/>
                      <w:szCs w:val="24"/>
                    </w:rPr>
                  </w:pPr>
                  <w:r w:rsidRPr="002F1213">
                    <w:rPr>
                      <w:i/>
                      <w:sz w:val="24"/>
                      <w:szCs w:val="24"/>
                    </w:rPr>
                    <w:t>От 20% до 70% - 5 баллов</w:t>
                  </w:r>
                </w:p>
                <w:p w:rsidR="006970F4" w:rsidRPr="002F1213" w:rsidRDefault="006970F4" w:rsidP="006970F4">
                  <w:pPr>
                    <w:autoSpaceDE w:val="0"/>
                    <w:autoSpaceDN w:val="0"/>
                    <w:adjustRightInd w:val="0"/>
                    <w:ind w:firstLine="284"/>
                    <w:jc w:val="both"/>
                    <w:rPr>
                      <w:i/>
                      <w:sz w:val="24"/>
                      <w:szCs w:val="24"/>
                    </w:rPr>
                  </w:pPr>
                  <w:r w:rsidRPr="002F1213">
                    <w:rPr>
                      <w:i/>
                      <w:sz w:val="24"/>
                      <w:szCs w:val="24"/>
                    </w:rPr>
                    <w:t>Более 70% - 10 баллов</w:t>
                  </w:r>
                </w:p>
                <w:p w:rsidR="006970F4" w:rsidRPr="002F1213" w:rsidRDefault="006970F4" w:rsidP="006970F4">
                  <w:pPr>
                    <w:autoSpaceDE w:val="0"/>
                    <w:autoSpaceDN w:val="0"/>
                    <w:adjustRightInd w:val="0"/>
                    <w:jc w:val="both"/>
                    <w:rPr>
                      <w:i/>
                      <w:sz w:val="24"/>
                      <w:szCs w:val="24"/>
                    </w:rPr>
                  </w:pPr>
                  <w:r w:rsidRPr="002F1213">
                    <w:rPr>
                      <w:i/>
                      <w:sz w:val="24"/>
                      <w:szCs w:val="24"/>
                    </w:rPr>
                    <w:t>Количество работников, обладающих необходимой квалификацией и опытом работы в данной области, оценивается от 0 до 20 баллов следующим образом:</w:t>
                  </w:r>
                </w:p>
                <w:p w:rsidR="006970F4" w:rsidRPr="002F1213" w:rsidRDefault="006970F4" w:rsidP="006970F4">
                  <w:pPr>
                    <w:autoSpaceDE w:val="0"/>
                    <w:autoSpaceDN w:val="0"/>
                    <w:adjustRightInd w:val="0"/>
                    <w:ind w:firstLine="284"/>
                    <w:jc w:val="both"/>
                    <w:rPr>
                      <w:i/>
                      <w:sz w:val="24"/>
                      <w:szCs w:val="24"/>
                    </w:rPr>
                  </w:pPr>
                  <w:r w:rsidRPr="002F1213">
                    <w:rPr>
                      <w:i/>
                      <w:sz w:val="24"/>
                      <w:szCs w:val="24"/>
                    </w:rPr>
                    <w:t>Менее 20% - 0 баллов</w:t>
                  </w:r>
                </w:p>
                <w:p w:rsidR="006970F4" w:rsidRPr="002F1213" w:rsidRDefault="006970F4" w:rsidP="006970F4">
                  <w:pPr>
                    <w:autoSpaceDE w:val="0"/>
                    <w:autoSpaceDN w:val="0"/>
                    <w:adjustRightInd w:val="0"/>
                    <w:ind w:firstLine="284"/>
                    <w:jc w:val="both"/>
                    <w:rPr>
                      <w:i/>
                      <w:sz w:val="24"/>
                      <w:szCs w:val="24"/>
                    </w:rPr>
                  </w:pPr>
                  <w:r w:rsidRPr="002F1213">
                    <w:rPr>
                      <w:i/>
                      <w:sz w:val="24"/>
                      <w:szCs w:val="24"/>
                    </w:rPr>
                    <w:t>От 20% до 70% - 10 баллов</w:t>
                  </w:r>
                </w:p>
                <w:p w:rsidR="006970F4" w:rsidRPr="002F1213" w:rsidRDefault="006970F4" w:rsidP="006970F4">
                  <w:pPr>
                    <w:autoSpaceDE w:val="0"/>
                    <w:autoSpaceDN w:val="0"/>
                    <w:adjustRightInd w:val="0"/>
                    <w:ind w:firstLine="284"/>
                    <w:jc w:val="both"/>
                    <w:rPr>
                      <w:i/>
                      <w:sz w:val="24"/>
                      <w:szCs w:val="24"/>
                    </w:rPr>
                  </w:pPr>
                  <w:r w:rsidRPr="002F1213">
                    <w:rPr>
                      <w:i/>
                      <w:sz w:val="24"/>
                      <w:szCs w:val="24"/>
                    </w:rPr>
                    <w:t>Более 70% - 20 баллов</w:t>
                  </w:r>
                </w:p>
              </w:tc>
            </w:tr>
            <w:tr w:rsidR="006970F4" w:rsidRPr="002F1213" w:rsidTr="007C0563">
              <w:tc>
                <w:tcPr>
                  <w:tcW w:w="496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 xml:space="preserve">Показатель 3 </w:t>
                  </w:r>
                </w:p>
                <w:p w:rsidR="006970F4" w:rsidRPr="002F1213" w:rsidRDefault="006970F4" w:rsidP="006970F4">
                  <w:pPr>
                    <w:autoSpaceDE w:val="0"/>
                    <w:autoSpaceDN w:val="0"/>
                    <w:adjustRightInd w:val="0"/>
                    <w:ind w:firstLine="284"/>
                    <w:jc w:val="both"/>
                    <w:rPr>
                      <w:bCs/>
                      <w:i/>
                      <w:sz w:val="24"/>
                      <w:szCs w:val="24"/>
                    </w:rPr>
                  </w:pPr>
                  <w:r w:rsidRPr="002F1213">
                    <w:rPr>
                      <w:bCs/>
                      <w:i/>
                      <w:sz w:val="24"/>
                      <w:szCs w:val="24"/>
                    </w:rPr>
                    <w:t>Наличие у участника филиалов в федеральных округах.</w:t>
                  </w:r>
                </w:p>
              </w:tc>
              <w:tc>
                <w:tcPr>
                  <w:tcW w:w="5158" w:type="dxa"/>
                  <w:tcBorders>
                    <w:top w:val="nil"/>
                    <w:left w:val="nil"/>
                    <w:bottom w:val="single" w:sz="8"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sz w:val="24"/>
                      <w:szCs w:val="24"/>
                    </w:rPr>
                  </w:pPr>
                  <w:r w:rsidRPr="002F1213">
                    <w:rPr>
                      <w:b/>
                      <w:sz w:val="24"/>
                      <w:szCs w:val="24"/>
                    </w:rPr>
                    <w:t xml:space="preserve">Максимальный балл - </w:t>
                  </w:r>
                  <w:r w:rsidR="002D09A9">
                    <w:rPr>
                      <w:b/>
                      <w:sz w:val="24"/>
                      <w:szCs w:val="24"/>
                    </w:rPr>
                    <w:t>2</w:t>
                  </w:r>
                  <w:r w:rsidRPr="002F1213">
                    <w:rPr>
                      <w:b/>
                      <w:sz w:val="24"/>
                      <w:szCs w:val="24"/>
                    </w:rPr>
                    <w:t>0</w:t>
                  </w:r>
                </w:p>
                <w:p w:rsidR="006970F4" w:rsidRPr="002F1213" w:rsidRDefault="006970F4" w:rsidP="006970F4">
                  <w:pPr>
                    <w:autoSpaceDE w:val="0"/>
                    <w:autoSpaceDN w:val="0"/>
                    <w:adjustRightInd w:val="0"/>
                    <w:ind w:firstLine="284"/>
                    <w:jc w:val="both"/>
                    <w:rPr>
                      <w:sz w:val="24"/>
                      <w:szCs w:val="24"/>
                    </w:rPr>
                  </w:pPr>
                  <w:r w:rsidRPr="002F1213">
                    <w:rPr>
                      <w:sz w:val="24"/>
                      <w:szCs w:val="24"/>
                    </w:rPr>
                    <w:t>Оценивается на основании представленных в заявке документов, свидетельствующих о наличие у участника филиалов в федеральных округах:</w:t>
                  </w:r>
                </w:p>
                <w:p w:rsidR="006970F4" w:rsidRPr="002F1213" w:rsidRDefault="006970F4" w:rsidP="006970F4">
                  <w:pPr>
                    <w:autoSpaceDE w:val="0"/>
                    <w:autoSpaceDN w:val="0"/>
                    <w:adjustRightInd w:val="0"/>
                    <w:ind w:firstLine="284"/>
                    <w:jc w:val="both"/>
                    <w:rPr>
                      <w:i/>
                      <w:sz w:val="24"/>
                      <w:szCs w:val="24"/>
                    </w:rPr>
                  </w:pPr>
                  <w:r w:rsidRPr="002F1213">
                    <w:rPr>
                      <w:i/>
                      <w:sz w:val="24"/>
                      <w:szCs w:val="24"/>
                    </w:rPr>
                    <w:t xml:space="preserve">От 0 до </w:t>
                  </w:r>
                  <w:r w:rsidR="00695E80">
                    <w:rPr>
                      <w:i/>
                      <w:sz w:val="24"/>
                      <w:szCs w:val="24"/>
                    </w:rPr>
                    <w:t>3</w:t>
                  </w:r>
                  <w:r w:rsidRPr="002F1213">
                    <w:rPr>
                      <w:i/>
                      <w:sz w:val="24"/>
                      <w:szCs w:val="24"/>
                    </w:rPr>
                    <w:t xml:space="preserve"> филиалов - </w:t>
                  </w:r>
                  <w:r w:rsidR="002D09A9">
                    <w:rPr>
                      <w:i/>
                      <w:sz w:val="24"/>
                      <w:szCs w:val="24"/>
                    </w:rPr>
                    <w:t>5</w:t>
                  </w:r>
                  <w:r w:rsidRPr="002F1213">
                    <w:rPr>
                      <w:i/>
                      <w:sz w:val="24"/>
                      <w:szCs w:val="24"/>
                    </w:rPr>
                    <w:t xml:space="preserve"> баллов;</w:t>
                  </w:r>
                </w:p>
                <w:p w:rsidR="006970F4" w:rsidRPr="002F1213" w:rsidRDefault="006970F4" w:rsidP="006970F4">
                  <w:pPr>
                    <w:autoSpaceDE w:val="0"/>
                    <w:autoSpaceDN w:val="0"/>
                    <w:adjustRightInd w:val="0"/>
                    <w:ind w:firstLine="284"/>
                    <w:jc w:val="both"/>
                    <w:rPr>
                      <w:i/>
                      <w:sz w:val="24"/>
                      <w:szCs w:val="24"/>
                    </w:rPr>
                  </w:pPr>
                  <w:r w:rsidRPr="002F1213">
                    <w:rPr>
                      <w:i/>
                      <w:sz w:val="24"/>
                      <w:szCs w:val="24"/>
                    </w:rPr>
                    <w:t xml:space="preserve">От 3 – 5 </w:t>
                  </w:r>
                  <w:r w:rsidR="002D09A9" w:rsidRPr="002F1213">
                    <w:rPr>
                      <w:i/>
                      <w:sz w:val="24"/>
                      <w:szCs w:val="24"/>
                    </w:rPr>
                    <w:t xml:space="preserve">филиалов </w:t>
                  </w:r>
                  <w:r w:rsidR="00C2211E">
                    <w:rPr>
                      <w:i/>
                      <w:sz w:val="24"/>
                      <w:szCs w:val="24"/>
                    </w:rPr>
                    <w:t>–</w:t>
                  </w:r>
                  <w:r w:rsidRPr="002F1213">
                    <w:rPr>
                      <w:i/>
                      <w:sz w:val="24"/>
                      <w:szCs w:val="24"/>
                    </w:rPr>
                    <w:t xml:space="preserve"> </w:t>
                  </w:r>
                  <w:r w:rsidR="00C2211E">
                    <w:rPr>
                      <w:i/>
                      <w:sz w:val="24"/>
                      <w:szCs w:val="24"/>
                    </w:rPr>
                    <w:t xml:space="preserve">10 </w:t>
                  </w:r>
                  <w:r w:rsidRPr="002F1213">
                    <w:rPr>
                      <w:i/>
                      <w:sz w:val="24"/>
                      <w:szCs w:val="24"/>
                    </w:rPr>
                    <w:t>баллов;</w:t>
                  </w:r>
                </w:p>
                <w:p w:rsidR="006970F4" w:rsidRPr="002F1213" w:rsidRDefault="006970F4" w:rsidP="002D09A9">
                  <w:pPr>
                    <w:autoSpaceDE w:val="0"/>
                    <w:autoSpaceDN w:val="0"/>
                    <w:adjustRightInd w:val="0"/>
                    <w:jc w:val="both"/>
                    <w:rPr>
                      <w:b/>
                      <w:bCs/>
                      <w:sz w:val="24"/>
                      <w:szCs w:val="24"/>
                    </w:rPr>
                  </w:pPr>
                  <w:r w:rsidRPr="002F1213">
                    <w:rPr>
                      <w:i/>
                      <w:sz w:val="24"/>
                      <w:szCs w:val="24"/>
                    </w:rPr>
                    <w:t xml:space="preserve">     От 6 – 7 филиалов - </w:t>
                  </w:r>
                  <w:r w:rsidR="002D09A9">
                    <w:rPr>
                      <w:i/>
                      <w:sz w:val="24"/>
                      <w:szCs w:val="24"/>
                    </w:rPr>
                    <w:t>2</w:t>
                  </w:r>
                  <w:r w:rsidR="001078EE">
                    <w:rPr>
                      <w:i/>
                      <w:sz w:val="24"/>
                      <w:szCs w:val="24"/>
                    </w:rPr>
                    <w:t>0</w:t>
                  </w:r>
                  <w:r w:rsidRPr="002F1213">
                    <w:rPr>
                      <w:i/>
                      <w:sz w:val="24"/>
                      <w:szCs w:val="24"/>
                    </w:rPr>
                    <w:t xml:space="preserve"> баллов.</w:t>
                  </w:r>
                </w:p>
              </w:tc>
            </w:tr>
            <w:tr w:rsidR="006970F4" w:rsidRPr="002F1213" w:rsidTr="007C0563">
              <w:tc>
                <w:tcPr>
                  <w:tcW w:w="496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Показатель 4</w:t>
                  </w:r>
                </w:p>
                <w:p w:rsidR="006970F4" w:rsidRPr="002F1213" w:rsidRDefault="006970F4" w:rsidP="006970F4">
                  <w:pPr>
                    <w:autoSpaceDE w:val="0"/>
                    <w:autoSpaceDN w:val="0"/>
                    <w:adjustRightInd w:val="0"/>
                    <w:ind w:firstLine="284"/>
                    <w:jc w:val="both"/>
                    <w:rPr>
                      <w:i/>
                      <w:iCs/>
                      <w:sz w:val="24"/>
                      <w:szCs w:val="24"/>
                    </w:rPr>
                  </w:pPr>
                  <w:r w:rsidRPr="002F1213">
                    <w:rPr>
                      <w:i/>
                      <w:iCs/>
                      <w:sz w:val="24"/>
                      <w:szCs w:val="24"/>
                    </w:rPr>
                    <w:t>Деловая репутация участника конкурса</w:t>
                  </w:r>
                </w:p>
                <w:p w:rsidR="006970F4" w:rsidRPr="002F1213" w:rsidRDefault="006970F4" w:rsidP="006970F4">
                  <w:pPr>
                    <w:autoSpaceDE w:val="0"/>
                    <w:autoSpaceDN w:val="0"/>
                    <w:adjustRightInd w:val="0"/>
                    <w:ind w:firstLine="284"/>
                    <w:jc w:val="both"/>
                    <w:rPr>
                      <w:b/>
                      <w:bCs/>
                      <w:sz w:val="24"/>
                      <w:szCs w:val="24"/>
                    </w:rPr>
                  </w:pPr>
                </w:p>
              </w:tc>
              <w:tc>
                <w:tcPr>
                  <w:tcW w:w="5158" w:type="dxa"/>
                  <w:tcBorders>
                    <w:top w:val="nil"/>
                    <w:left w:val="nil"/>
                    <w:bottom w:val="single" w:sz="4" w:space="0" w:color="auto"/>
                    <w:right w:val="single" w:sz="8" w:space="0" w:color="auto"/>
                  </w:tcBorders>
                  <w:tcMar>
                    <w:top w:w="0" w:type="dxa"/>
                    <w:left w:w="108" w:type="dxa"/>
                    <w:bottom w:w="0" w:type="dxa"/>
                    <w:right w:w="108" w:type="dxa"/>
                  </w:tcMar>
                  <w:hideMark/>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 xml:space="preserve">Максимальный балл – </w:t>
                  </w:r>
                  <w:r w:rsidR="002D09A9">
                    <w:rPr>
                      <w:b/>
                      <w:bCs/>
                      <w:sz w:val="24"/>
                      <w:szCs w:val="24"/>
                    </w:rPr>
                    <w:t>2</w:t>
                  </w:r>
                  <w:r w:rsidRPr="002F1213">
                    <w:rPr>
                      <w:b/>
                      <w:bCs/>
                      <w:sz w:val="24"/>
                      <w:szCs w:val="24"/>
                    </w:rPr>
                    <w:t>0</w:t>
                  </w:r>
                </w:p>
                <w:p w:rsidR="002D09A9" w:rsidRPr="000E0F3E" w:rsidRDefault="002D09A9" w:rsidP="002D09A9">
                  <w:pPr>
                    <w:autoSpaceDE w:val="0"/>
                    <w:autoSpaceDN w:val="0"/>
                    <w:adjustRightInd w:val="0"/>
                    <w:jc w:val="both"/>
                    <w:rPr>
                      <w:sz w:val="24"/>
                      <w:szCs w:val="24"/>
                    </w:rPr>
                  </w:pPr>
                  <w:r>
                    <w:rPr>
                      <w:sz w:val="24"/>
                      <w:szCs w:val="24"/>
                    </w:rPr>
                    <w:t xml:space="preserve">     </w:t>
                  </w:r>
                  <w:r w:rsidRPr="000E0F3E">
                    <w:rPr>
                      <w:sz w:val="24"/>
                      <w:szCs w:val="24"/>
                    </w:rPr>
                    <w:t>Оценивается на основании представленных в заявке сертификатов, грамот, наград, сведений об участии в арбитражных разбирательствах и иных документов, предоставляемых по желанию участника запроса предложений, характеризующих его деловую репутацию.</w:t>
                  </w:r>
                </w:p>
                <w:p w:rsidR="002D09A9" w:rsidRPr="000E0F3E" w:rsidRDefault="002D09A9" w:rsidP="002D09A9">
                  <w:pPr>
                    <w:autoSpaceDE w:val="0"/>
                    <w:autoSpaceDN w:val="0"/>
                    <w:adjustRightInd w:val="0"/>
                    <w:jc w:val="both"/>
                    <w:rPr>
                      <w:sz w:val="24"/>
                      <w:szCs w:val="24"/>
                    </w:rPr>
                  </w:pPr>
                  <w:r w:rsidRPr="000E0F3E">
                    <w:rPr>
                      <w:sz w:val="24"/>
                      <w:szCs w:val="24"/>
                    </w:rPr>
                    <w:t>- наличие благодарственных и рекомендательных писем не менее 10 – 5 баллов;</w:t>
                  </w:r>
                </w:p>
                <w:p w:rsidR="002D09A9" w:rsidRPr="000E0F3E" w:rsidRDefault="002D09A9" w:rsidP="002D09A9">
                  <w:pPr>
                    <w:autoSpaceDE w:val="0"/>
                    <w:autoSpaceDN w:val="0"/>
                    <w:adjustRightInd w:val="0"/>
                    <w:jc w:val="both"/>
                    <w:rPr>
                      <w:sz w:val="24"/>
                      <w:szCs w:val="24"/>
                    </w:rPr>
                  </w:pPr>
                  <w:r w:rsidRPr="000E0F3E">
                    <w:rPr>
                      <w:sz w:val="24"/>
                      <w:szCs w:val="24"/>
                    </w:rPr>
                    <w:t xml:space="preserve">- наличие не более трех </w:t>
                  </w:r>
                  <w:r w:rsidRPr="002D09A9">
                    <w:rPr>
                      <w:sz w:val="24"/>
                      <w:szCs w:val="24"/>
                    </w:rPr>
                    <w:t>случаев судебных разбирательств, касающихся исполнения обязательств по договору оказания услуг за</w:t>
                  </w:r>
                  <w:r>
                    <w:rPr>
                      <w:sz w:val="22"/>
                      <w:szCs w:val="24"/>
                    </w:rPr>
                    <w:t xml:space="preserve"> 2015 год</w:t>
                  </w:r>
                  <w:r w:rsidRPr="000E0F3E">
                    <w:rPr>
                      <w:sz w:val="24"/>
                      <w:szCs w:val="24"/>
                    </w:rPr>
                    <w:t xml:space="preserve"> – 5 баллов;</w:t>
                  </w:r>
                </w:p>
                <w:p w:rsidR="002D09A9" w:rsidRPr="000E0F3E" w:rsidRDefault="002D09A9" w:rsidP="002D09A9">
                  <w:pPr>
                    <w:autoSpaceDE w:val="0"/>
                    <w:autoSpaceDN w:val="0"/>
                    <w:adjustRightInd w:val="0"/>
                    <w:jc w:val="both"/>
                    <w:rPr>
                      <w:sz w:val="24"/>
                      <w:szCs w:val="24"/>
                    </w:rPr>
                  </w:pPr>
                  <w:r w:rsidRPr="000E0F3E">
                    <w:rPr>
                      <w:sz w:val="24"/>
                      <w:szCs w:val="24"/>
                    </w:rPr>
                    <w:t>- наличие сертификатов и наград, не менее 10 - 5 баллов;</w:t>
                  </w:r>
                </w:p>
                <w:p w:rsidR="006970F4" w:rsidRPr="002F1213" w:rsidRDefault="002D09A9" w:rsidP="002D09A9">
                  <w:pPr>
                    <w:autoSpaceDE w:val="0"/>
                    <w:autoSpaceDN w:val="0"/>
                    <w:adjustRightInd w:val="0"/>
                    <w:ind w:firstLine="284"/>
                    <w:jc w:val="both"/>
                    <w:rPr>
                      <w:b/>
                      <w:bCs/>
                      <w:sz w:val="24"/>
                      <w:szCs w:val="24"/>
                    </w:rPr>
                  </w:pPr>
                  <w:r w:rsidRPr="000E0F3E">
                    <w:rPr>
                      <w:sz w:val="24"/>
                      <w:szCs w:val="24"/>
                    </w:rPr>
                    <w:lastRenderedPageBreak/>
                    <w:t>- наличие 5 и более наград, полученных сотрудниками или организацией за профессионализм – 5 баллов.</w:t>
                  </w:r>
                </w:p>
              </w:tc>
            </w:tr>
            <w:tr w:rsidR="006970F4" w:rsidRPr="002F1213" w:rsidTr="007C0563">
              <w:tc>
                <w:tcPr>
                  <w:tcW w:w="4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lastRenderedPageBreak/>
                    <w:t>Показателя 5</w:t>
                  </w:r>
                </w:p>
                <w:p w:rsidR="006970F4" w:rsidRPr="002F1213" w:rsidRDefault="006970F4" w:rsidP="006970F4">
                  <w:pPr>
                    <w:autoSpaceDE w:val="0"/>
                    <w:autoSpaceDN w:val="0"/>
                    <w:adjustRightInd w:val="0"/>
                    <w:ind w:firstLine="284"/>
                    <w:jc w:val="both"/>
                    <w:rPr>
                      <w:i/>
                      <w:iCs/>
                      <w:sz w:val="24"/>
                      <w:szCs w:val="24"/>
                    </w:rPr>
                  </w:pPr>
                  <w:r w:rsidRPr="002F1213">
                    <w:rPr>
                      <w:i/>
                      <w:iCs/>
                      <w:sz w:val="24"/>
                      <w:szCs w:val="24"/>
                    </w:rPr>
                    <w:t xml:space="preserve">Наличие у участника доступа к информационным ресурсам СПАРК, на правах ознакомления и/ или пользования через сеть Интернет. </w:t>
                  </w:r>
                </w:p>
                <w:p w:rsidR="006970F4" w:rsidRPr="002F1213" w:rsidRDefault="006970F4" w:rsidP="006970F4">
                  <w:pPr>
                    <w:autoSpaceDE w:val="0"/>
                    <w:autoSpaceDN w:val="0"/>
                    <w:adjustRightInd w:val="0"/>
                    <w:ind w:firstLine="284"/>
                    <w:jc w:val="both"/>
                    <w:rPr>
                      <w:b/>
                      <w:bCs/>
                      <w:sz w:val="24"/>
                      <w:szCs w:val="24"/>
                    </w:rPr>
                  </w:pPr>
                </w:p>
              </w:tc>
              <w:tc>
                <w:tcPr>
                  <w:tcW w:w="5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970F4" w:rsidRPr="002F1213" w:rsidRDefault="006970F4" w:rsidP="006970F4">
                  <w:pPr>
                    <w:autoSpaceDE w:val="0"/>
                    <w:autoSpaceDN w:val="0"/>
                    <w:adjustRightInd w:val="0"/>
                    <w:ind w:firstLine="284"/>
                    <w:jc w:val="both"/>
                    <w:rPr>
                      <w:b/>
                      <w:bCs/>
                      <w:sz w:val="24"/>
                      <w:szCs w:val="24"/>
                    </w:rPr>
                  </w:pPr>
                  <w:r w:rsidRPr="002F1213">
                    <w:rPr>
                      <w:b/>
                      <w:bCs/>
                      <w:sz w:val="24"/>
                      <w:szCs w:val="24"/>
                    </w:rPr>
                    <w:t>Максимальный балл – 10</w:t>
                  </w:r>
                </w:p>
                <w:p w:rsidR="006970F4" w:rsidRPr="002F1213" w:rsidRDefault="006970F4" w:rsidP="006970F4">
                  <w:pPr>
                    <w:autoSpaceDE w:val="0"/>
                    <w:autoSpaceDN w:val="0"/>
                    <w:adjustRightInd w:val="0"/>
                    <w:ind w:firstLine="284"/>
                    <w:jc w:val="both"/>
                    <w:rPr>
                      <w:sz w:val="24"/>
                      <w:szCs w:val="24"/>
                    </w:rPr>
                  </w:pPr>
                  <w:r w:rsidRPr="002F1213">
                    <w:rPr>
                      <w:sz w:val="24"/>
                      <w:szCs w:val="24"/>
                    </w:rPr>
                    <w:t>Оценивается на основании представленных в заявке документов, свидетельствующих о наличии такого доступа (договор со СПАРК).</w:t>
                  </w:r>
                </w:p>
                <w:p w:rsidR="006970F4" w:rsidRPr="002F1213" w:rsidRDefault="006970F4" w:rsidP="006970F4">
                  <w:pPr>
                    <w:autoSpaceDE w:val="0"/>
                    <w:autoSpaceDN w:val="0"/>
                    <w:adjustRightInd w:val="0"/>
                    <w:ind w:firstLine="284"/>
                    <w:jc w:val="both"/>
                    <w:rPr>
                      <w:i/>
                      <w:sz w:val="24"/>
                      <w:szCs w:val="24"/>
                    </w:rPr>
                  </w:pPr>
                  <w:r w:rsidRPr="002F1213">
                    <w:rPr>
                      <w:i/>
                      <w:sz w:val="24"/>
                      <w:szCs w:val="24"/>
                    </w:rPr>
                    <w:t>При наличии доступа к информационным ресурсам СПАРК  - 10 баллов;</w:t>
                  </w:r>
                </w:p>
                <w:p w:rsidR="006970F4" w:rsidRPr="002F1213" w:rsidRDefault="006970F4" w:rsidP="006970F4">
                  <w:pPr>
                    <w:autoSpaceDE w:val="0"/>
                    <w:autoSpaceDN w:val="0"/>
                    <w:adjustRightInd w:val="0"/>
                    <w:ind w:firstLine="284"/>
                    <w:jc w:val="both"/>
                    <w:rPr>
                      <w:b/>
                      <w:bCs/>
                      <w:sz w:val="24"/>
                      <w:szCs w:val="24"/>
                    </w:rPr>
                  </w:pPr>
                  <w:r w:rsidRPr="002F1213">
                    <w:rPr>
                      <w:i/>
                      <w:sz w:val="24"/>
                      <w:szCs w:val="24"/>
                    </w:rPr>
                    <w:t>Пр</w:t>
                  </w:r>
                  <w:r w:rsidR="00130A6B">
                    <w:rPr>
                      <w:i/>
                      <w:sz w:val="24"/>
                      <w:szCs w:val="24"/>
                    </w:rPr>
                    <w:t>и отсутствии такого доступа – 0 </w:t>
                  </w:r>
                  <w:r w:rsidRPr="002F1213">
                    <w:rPr>
                      <w:i/>
                      <w:sz w:val="24"/>
                      <w:szCs w:val="24"/>
                    </w:rPr>
                    <w:t>баллов.</w:t>
                  </w:r>
                </w:p>
              </w:tc>
            </w:tr>
          </w:tbl>
          <w:p w:rsidR="002C4FF8" w:rsidRDefault="002C4FF8" w:rsidP="00ED5EE4">
            <w:pPr>
              <w:jc w:val="both"/>
              <w:rPr>
                <w:b/>
                <w:sz w:val="24"/>
                <w:szCs w:val="24"/>
              </w:rPr>
            </w:pPr>
          </w:p>
          <w:p w:rsidR="002D09A9" w:rsidRPr="002D09A9" w:rsidRDefault="00C808BC" w:rsidP="002D09A9">
            <w:pPr>
              <w:autoSpaceDE w:val="0"/>
              <w:autoSpaceDN w:val="0"/>
              <w:adjustRightInd w:val="0"/>
              <w:jc w:val="both"/>
              <w:rPr>
                <w:b/>
                <w:sz w:val="24"/>
                <w:szCs w:val="24"/>
              </w:rPr>
            </w:pPr>
            <w:r>
              <w:rPr>
                <w:b/>
                <w:sz w:val="24"/>
                <w:szCs w:val="24"/>
              </w:rPr>
              <w:t>3</w:t>
            </w:r>
            <w:r w:rsidR="002C4FF8">
              <w:rPr>
                <w:b/>
                <w:sz w:val="24"/>
                <w:szCs w:val="24"/>
              </w:rPr>
              <w:t xml:space="preserve">. </w:t>
            </w:r>
            <w:r w:rsidR="002D09A9" w:rsidRPr="002D09A9">
              <w:rPr>
                <w:b/>
                <w:sz w:val="24"/>
                <w:szCs w:val="24"/>
              </w:rPr>
              <w:t>Критерий «Срок выполнения работ».</w:t>
            </w:r>
          </w:p>
          <w:p w:rsidR="00D56F6C" w:rsidRPr="00D56F6C" w:rsidRDefault="00D56F6C" w:rsidP="00D56F6C">
            <w:pPr>
              <w:jc w:val="both"/>
              <w:rPr>
                <w:sz w:val="24"/>
                <w:szCs w:val="24"/>
              </w:rPr>
            </w:pPr>
            <w:r>
              <w:rPr>
                <w:sz w:val="24"/>
                <w:szCs w:val="24"/>
              </w:rPr>
              <w:t xml:space="preserve">3.1. </w:t>
            </w:r>
            <w:r w:rsidRPr="00D56F6C">
              <w:rPr>
                <w:sz w:val="24"/>
                <w:szCs w:val="24"/>
              </w:rPr>
              <w:t xml:space="preserve">Рейтинг, присуждаемый заявке по критерию «Срок </w:t>
            </w:r>
            <w:r>
              <w:rPr>
                <w:sz w:val="24"/>
                <w:szCs w:val="24"/>
              </w:rPr>
              <w:t>выполнения работ</w:t>
            </w:r>
            <w:r w:rsidRPr="00D56F6C">
              <w:rPr>
                <w:sz w:val="24"/>
                <w:szCs w:val="24"/>
              </w:rPr>
              <w:t>», определяются по формуле:</w:t>
            </w:r>
          </w:p>
          <w:p w:rsidR="00D56F6C" w:rsidRDefault="00D56F6C" w:rsidP="00D56F6C">
            <w:pPr>
              <w:jc w:val="center"/>
              <w:rPr>
                <w:sz w:val="24"/>
                <w:szCs w:val="24"/>
              </w:rPr>
            </w:pPr>
            <w:r w:rsidRPr="00F822A6">
              <w:rPr>
                <w:position w:val="-24"/>
              </w:rPr>
              <w:object w:dxaOrig="5160" w:dyaOrig="720">
                <v:shape id="_x0000_i1032" type="#_x0000_t75" style="width:438.75pt;height:36pt" o:ole="">
                  <v:imagedata r:id="rId27" o:title=""/>
                </v:shape>
                <o:OLEObject Type="Embed" ProgID="Equation.3" ShapeID="_x0000_i1032" DrawAspect="Content" ObjectID="_1512320394" r:id="rId28"/>
              </w:object>
            </w:r>
          </w:p>
          <w:p w:rsidR="00D56F6C" w:rsidRPr="00D56F6C" w:rsidRDefault="00D56F6C" w:rsidP="00D56F6C">
            <w:pPr>
              <w:jc w:val="both"/>
              <w:rPr>
                <w:sz w:val="24"/>
                <w:szCs w:val="24"/>
              </w:rPr>
            </w:pPr>
          </w:p>
          <w:p w:rsidR="00D56F6C" w:rsidRPr="00C2211E" w:rsidRDefault="00D56F6C" w:rsidP="00D56F6C">
            <w:pPr>
              <w:jc w:val="both"/>
              <w:rPr>
                <w:i/>
                <w:sz w:val="24"/>
                <w:szCs w:val="24"/>
              </w:rPr>
            </w:pPr>
            <w:r w:rsidRPr="00D56F6C">
              <w:rPr>
                <w:sz w:val="24"/>
                <w:szCs w:val="24"/>
              </w:rPr>
              <w:t xml:space="preserve">  </w:t>
            </w:r>
            <w:proofErr w:type="spellStart"/>
            <w:r w:rsidRPr="00C2211E">
              <w:rPr>
                <w:i/>
                <w:sz w:val="24"/>
                <w:szCs w:val="24"/>
              </w:rPr>
              <w:t>Rfi</w:t>
            </w:r>
            <w:proofErr w:type="spellEnd"/>
            <w:r w:rsidRPr="00C2211E">
              <w:rPr>
                <w:i/>
                <w:sz w:val="24"/>
                <w:szCs w:val="24"/>
              </w:rPr>
              <w:t xml:space="preserve"> - рейтинг, присуждаемый i-й заявке по критерию «Срок выполнения работ»;</w:t>
            </w:r>
          </w:p>
          <w:p w:rsidR="00D56F6C" w:rsidRPr="00C2211E" w:rsidRDefault="00D56F6C" w:rsidP="00D56F6C">
            <w:pPr>
              <w:jc w:val="both"/>
              <w:rPr>
                <w:i/>
                <w:sz w:val="24"/>
                <w:szCs w:val="24"/>
              </w:rPr>
            </w:pPr>
            <w:r w:rsidRPr="00C2211E">
              <w:rPr>
                <w:i/>
                <w:sz w:val="24"/>
                <w:szCs w:val="24"/>
              </w:rPr>
              <w:t xml:space="preserve">  </w:t>
            </w:r>
            <w:proofErr w:type="spellStart"/>
            <w:r w:rsidRPr="00C2211E">
              <w:rPr>
                <w:i/>
                <w:sz w:val="24"/>
                <w:szCs w:val="24"/>
              </w:rPr>
              <w:t>Fmax</w:t>
            </w:r>
            <w:proofErr w:type="spellEnd"/>
            <w:r w:rsidRPr="00C2211E">
              <w:rPr>
                <w:i/>
                <w:sz w:val="24"/>
                <w:szCs w:val="24"/>
              </w:rPr>
              <w:t xml:space="preserve"> – максимальный срок оказания услуг в рабочих днях с даты заключения договора по конкретному этапу;</w:t>
            </w:r>
          </w:p>
          <w:p w:rsidR="002D09A9" w:rsidRPr="00C2211E" w:rsidRDefault="00D56F6C" w:rsidP="00D56F6C">
            <w:pPr>
              <w:jc w:val="both"/>
              <w:rPr>
                <w:i/>
                <w:sz w:val="24"/>
                <w:szCs w:val="24"/>
              </w:rPr>
            </w:pPr>
            <w:r w:rsidRPr="00C2211E">
              <w:rPr>
                <w:i/>
                <w:sz w:val="24"/>
                <w:szCs w:val="24"/>
              </w:rPr>
              <w:t xml:space="preserve">  </w:t>
            </w:r>
            <w:proofErr w:type="spellStart"/>
            <w:r w:rsidRPr="00C2211E">
              <w:rPr>
                <w:i/>
                <w:sz w:val="24"/>
                <w:szCs w:val="24"/>
              </w:rPr>
              <w:t>Fi</w:t>
            </w:r>
            <w:proofErr w:type="spellEnd"/>
            <w:r w:rsidRPr="00C2211E">
              <w:rPr>
                <w:i/>
                <w:sz w:val="24"/>
                <w:szCs w:val="24"/>
              </w:rPr>
              <w:t xml:space="preserve"> -  предложение, содержащееся в i-той заявке, по сроку оказания услуг в рабочих днях с даты начала оказания услуг по конкретному этапу.</w:t>
            </w:r>
          </w:p>
          <w:p w:rsidR="00F92A41" w:rsidRPr="00AF713C" w:rsidRDefault="002D09A9" w:rsidP="00ED5EE4">
            <w:pPr>
              <w:jc w:val="both"/>
              <w:rPr>
                <w:b/>
                <w:sz w:val="24"/>
                <w:szCs w:val="24"/>
              </w:rPr>
            </w:pPr>
            <w:r>
              <w:rPr>
                <w:b/>
                <w:sz w:val="24"/>
                <w:szCs w:val="24"/>
              </w:rPr>
              <w:t xml:space="preserve">4. </w:t>
            </w:r>
            <w:r w:rsidR="00F92A41" w:rsidRPr="00AF713C">
              <w:rPr>
                <w:b/>
                <w:sz w:val="24"/>
                <w:szCs w:val="24"/>
              </w:rPr>
              <w:t>Расчет Итогового рейтинга по каждой заявке.</w:t>
            </w:r>
          </w:p>
          <w:p w:rsidR="00F92A41" w:rsidRPr="00AF713C" w:rsidRDefault="002D09A9" w:rsidP="00E63D32">
            <w:pPr>
              <w:jc w:val="both"/>
              <w:rPr>
                <w:sz w:val="24"/>
                <w:szCs w:val="24"/>
              </w:rPr>
            </w:pPr>
            <w:r>
              <w:rPr>
                <w:sz w:val="24"/>
                <w:szCs w:val="24"/>
              </w:rPr>
              <w:t>4</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rsidR="00F92A41" w:rsidRPr="00AF713C" w:rsidRDefault="002D09A9" w:rsidP="00E63D32">
            <w:pPr>
              <w:autoSpaceDE w:val="0"/>
              <w:autoSpaceDN w:val="0"/>
              <w:adjustRightInd w:val="0"/>
              <w:rPr>
                <w:sz w:val="24"/>
                <w:szCs w:val="24"/>
              </w:rPr>
            </w:pPr>
            <w:r>
              <w:rPr>
                <w:sz w:val="24"/>
                <w:szCs w:val="24"/>
              </w:rPr>
              <w:t>4</w:t>
            </w:r>
            <w:r w:rsidR="00F92A41" w:rsidRPr="00AF713C">
              <w:rPr>
                <w:sz w:val="24"/>
                <w:szCs w:val="24"/>
              </w:rPr>
              <w:t>.2. Заявке, набравшей наибольший итоговый рейтинг, присваивается первый номер.</w:t>
            </w:r>
          </w:p>
          <w:p w:rsidR="00F92A41" w:rsidRPr="00AF713C" w:rsidRDefault="002D09A9" w:rsidP="00E63D32">
            <w:pPr>
              <w:jc w:val="both"/>
              <w:rPr>
                <w:sz w:val="24"/>
                <w:szCs w:val="24"/>
              </w:rPr>
            </w:pPr>
            <w:r>
              <w:rPr>
                <w:sz w:val="24"/>
                <w:szCs w:val="24"/>
              </w:rPr>
              <w:t>4</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C25790" w:rsidRDefault="00C25790" w:rsidP="0028511A">
      <w:pPr>
        <w:tabs>
          <w:tab w:val="left" w:pos="360"/>
        </w:tabs>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p>
    <w:p w:rsidR="00C25790" w:rsidRDefault="00C25790">
      <w:pPr>
        <w:rPr>
          <w:b/>
          <w:sz w:val="32"/>
          <w:szCs w:val="32"/>
        </w:rPr>
      </w:pPr>
      <w:r>
        <w:rPr>
          <w:b/>
          <w:sz w:val="32"/>
          <w:szCs w:val="32"/>
        </w:rPr>
        <w:br w:type="page"/>
      </w:r>
    </w:p>
    <w:p w:rsidR="002379E8" w:rsidRPr="002228FF"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rsidR="00826E2B" w:rsidRDefault="00826E2B" w:rsidP="00826E2B">
      <w:pPr>
        <w:jc w:val="center"/>
        <w:rPr>
          <w:b/>
          <w:sz w:val="24"/>
          <w:szCs w:val="24"/>
        </w:rPr>
      </w:pPr>
      <w:r>
        <w:rPr>
          <w:b/>
          <w:sz w:val="24"/>
          <w:szCs w:val="24"/>
        </w:rPr>
        <w:t>на оказание у</w:t>
      </w:r>
      <w:r w:rsidRPr="00826E2B">
        <w:rPr>
          <w:b/>
          <w:sz w:val="24"/>
          <w:szCs w:val="24"/>
        </w:rPr>
        <w:t xml:space="preserve">слуг по формированию выборки респондентов </w:t>
      </w:r>
    </w:p>
    <w:p w:rsidR="00826E2B" w:rsidRDefault="00826E2B" w:rsidP="00826E2B">
      <w:pPr>
        <w:jc w:val="center"/>
        <w:rPr>
          <w:b/>
          <w:sz w:val="24"/>
          <w:szCs w:val="24"/>
        </w:rPr>
      </w:pPr>
      <w:r w:rsidRPr="00826E2B">
        <w:rPr>
          <w:b/>
          <w:sz w:val="24"/>
          <w:szCs w:val="24"/>
        </w:rPr>
        <w:t>Национального рейтинга субъектов РФ.</w:t>
      </w:r>
    </w:p>
    <w:p w:rsidR="00826E2B" w:rsidRDefault="00826E2B" w:rsidP="00826E2B">
      <w:pPr>
        <w:ind w:firstLine="360"/>
        <w:jc w:val="both"/>
        <w:rPr>
          <w:b/>
          <w:sz w:val="24"/>
          <w:szCs w:val="24"/>
        </w:rPr>
      </w:pPr>
    </w:p>
    <w:p w:rsidR="00EF1B56" w:rsidRPr="00826E2B" w:rsidRDefault="00EF1B56" w:rsidP="00826E2B">
      <w:pPr>
        <w:ind w:firstLine="360"/>
        <w:jc w:val="both"/>
        <w:rPr>
          <w:b/>
          <w:sz w:val="24"/>
          <w:szCs w:val="24"/>
        </w:rPr>
      </w:pPr>
      <w:r w:rsidRPr="00826E2B">
        <w:rPr>
          <w:b/>
          <w:sz w:val="24"/>
          <w:szCs w:val="24"/>
        </w:rPr>
        <w:t xml:space="preserve">Задачи исследования </w:t>
      </w:r>
      <w:r w:rsidRPr="00826E2B">
        <w:rPr>
          <w:sz w:val="24"/>
          <w:szCs w:val="24"/>
        </w:rPr>
        <w:t>состоят в получении социологическими методами значений показателей, характеризующих инвестиционную привлекательность регионов, по 4 основным блокам: (1) регуляторная среда, (2) Институты для бизнеса; (3) инфраструктура и ресурсы; (4) поддержка малого предпринимательства.</w:t>
      </w:r>
    </w:p>
    <w:p w:rsidR="00EF1B56" w:rsidRPr="00826E2B" w:rsidRDefault="00EF1B56" w:rsidP="00EF1B56">
      <w:pPr>
        <w:jc w:val="both"/>
        <w:rPr>
          <w:b/>
          <w:sz w:val="24"/>
          <w:szCs w:val="24"/>
        </w:rPr>
      </w:pPr>
    </w:p>
    <w:p w:rsidR="00EF1B56" w:rsidRPr="00826E2B" w:rsidRDefault="00EF1B56" w:rsidP="00EF1B56">
      <w:pPr>
        <w:ind w:left="360"/>
        <w:rPr>
          <w:b/>
          <w:sz w:val="24"/>
          <w:szCs w:val="24"/>
        </w:rPr>
      </w:pPr>
      <w:r w:rsidRPr="00826E2B">
        <w:rPr>
          <w:b/>
          <w:i/>
          <w:sz w:val="24"/>
          <w:szCs w:val="24"/>
        </w:rPr>
        <w:t>Блок 1.</w:t>
      </w:r>
      <w:r w:rsidRPr="00826E2B">
        <w:rPr>
          <w:b/>
          <w:sz w:val="24"/>
          <w:szCs w:val="24"/>
        </w:rPr>
        <w:t xml:space="preserve"> </w:t>
      </w:r>
      <w:r w:rsidR="00826E2B" w:rsidRPr="00826E2B">
        <w:rPr>
          <w:b/>
          <w:sz w:val="24"/>
          <w:szCs w:val="24"/>
        </w:rPr>
        <w:t>Комплекс задач</w:t>
      </w:r>
      <w:r w:rsidRPr="00826E2B">
        <w:rPr>
          <w:b/>
          <w:sz w:val="24"/>
          <w:szCs w:val="24"/>
        </w:rPr>
        <w:t xml:space="preserve"> по оценке регуляторной среды.</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Определить эффективность процедур регистрации предприятия в регионе (среднее время регистрации юридических лиц), а также среднее количество процедур, необходимых для регистрации юридических лиц, удовлетворенность деятельностью по регистрации юридических лиц (оценка деятельности органов власти по регистрации юридических лиц).</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Определить эффективность процедур по выдаче разрешений на строительство (разрешение на строительство здания жилого или нежилого назначения в последние 12 месяцев:  многоэтажное жилое здание (выше 4-х этажей) и здание нежилого назначения, (среднее время получения разрешений на строительство,</w:t>
      </w:r>
      <w:r w:rsidRPr="00826E2B">
        <w:rPr>
          <w:sz w:val="24"/>
          <w:szCs w:val="24"/>
        </w:rPr>
        <w:t xml:space="preserve"> </w:t>
      </w:r>
      <w:r w:rsidRPr="00826E2B">
        <w:rPr>
          <w:rFonts w:eastAsia="Calibri"/>
          <w:sz w:val="24"/>
          <w:szCs w:val="24"/>
          <w:lang w:eastAsia="en-US"/>
        </w:rPr>
        <w:t>среднее количество процедур, необходимых для получения разрешений на строительство, а также удовлетворенность предпринимателей деятельностью государственных и муниципальных органов по выдаче данных разрешений)).</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Определить эффективность процедур по выдаче разрешений в сфере строительства на эксплуатацию многоэтажного жилого объекта (выше 4-х этажей) и промышленных объектов (затрачиваемое время и необходимое количество процедур), а также удовлетворенность предпринимателей деятельностью государственных органов по выдаче данных разрешений.</w:t>
      </w:r>
    </w:p>
    <w:p w:rsidR="00EF1B56" w:rsidRPr="00826E2B" w:rsidRDefault="00EF1B56" w:rsidP="00E97BF2">
      <w:pPr>
        <w:numPr>
          <w:ilvl w:val="0"/>
          <w:numId w:val="24"/>
        </w:numPr>
        <w:tabs>
          <w:tab w:val="left" w:pos="0"/>
        </w:tabs>
        <w:spacing w:before="120" w:line="276" w:lineRule="auto"/>
        <w:ind w:left="0" w:firstLine="709"/>
        <w:jc w:val="both"/>
        <w:rPr>
          <w:rFonts w:eastAsia="Calibri"/>
          <w:sz w:val="24"/>
          <w:szCs w:val="24"/>
          <w:lang w:eastAsia="en-US"/>
        </w:rPr>
      </w:pPr>
      <w:r w:rsidRPr="00826E2B">
        <w:rPr>
          <w:rFonts w:eastAsia="Calibri"/>
          <w:sz w:val="24"/>
          <w:szCs w:val="24"/>
          <w:lang w:eastAsia="en-US"/>
        </w:rPr>
        <w:t xml:space="preserve">Определить эффективность процедуры регистрации прав собственности (среднее время регистрации прав собственности юридических лиц и ИП на недвижимое имущество (кроме права собственности на земельный участок), количество совершаемых процедур), а также удовлетворенность предпринимателей деятельностью </w:t>
      </w:r>
      <w:r w:rsidR="00826E2B" w:rsidRPr="00826E2B">
        <w:rPr>
          <w:rFonts w:eastAsia="Calibri"/>
          <w:sz w:val="24"/>
          <w:szCs w:val="24"/>
          <w:lang w:eastAsia="en-US"/>
        </w:rPr>
        <w:t>по Государственной</w:t>
      </w:r>
      <w:r w:rsidRPr="00826E2B">
        <w:rPr>
          <w:rFonts w:eastAsia="Calibri"/>
          <w:sz w:val="24"/>
          <w:szCs w:val="24"/>
          <w:lang w:eastAsia="en-US"/>
        </w:rPr>
        <w:t xml:space="preserve"> регистрации прав юридических лиц и ИП на недвижимое имущество и сделок с ним.</w:t>
      </w:r>
    </w:p>
    <w:p w:rsidR="00EF1B56" w:rsidRPr="00826E2B" w:rsidRDefault="00EF1B56" w:rsidP="00E97BF2">
      <w:pPr>
        <w:numPr>
          <w:ilvl w:val="0"/>
          <w:numId w:val="24"/>
        </w:numPr>
        <w:tabs>
          <w:tab w:val="left" w:pos="0"/>
        </w:tabs>
        <w:spacing w:before="120" w:line="276" w:lineRule="auto"/>
        <w:ind w:left="0" w:firstLine="709"/>
        <w:jc w:val="both"/>
        <w:rPr>
          <w:rFonts w:eastAsia="Calibri"/>
          <w:sz w:val="24"/>
          <w:szCs w:val="24"/>
          <w:lang w:eastAsia="en-US"/>
        </w:rPr>
      </w:pPr>
      <w:r w:rsidRPr="00826E2B">
        <w:rPr>
          <w:rFonts w:eastAsia="Calibri"/>
          <w:sz w:val="24"/>
          <w:szCs w:val="24"/>
          <w:lang w:eastAsia="en-US"/>
        </w:rPr>
        <w:t>Оценить удовлетворенность предпринимателей процедурами выдачи прочих разрешений и лицензий (лицензий на осуществление</w:t>
      </w:r>
      <w:r w:rsidRPr="00826E2B">
        <w:rPr>
          <w:sz w:val="24"/>
          <w:szCs w:val="24"/>
        </w:rPr>
        <w:t xml:space="preserve"> </w:t>
      </w:r>
      <w:r w:rsidRPr="00826E2B">
        <w:rPr>
          <w:rFonts w:eastAsia="Calibri"/>
          <w:sz w:val="24"/>
          <w:szCs w:val="24"/>
          <w:lang w:eastAsia="en-US"/>
        </w:rPr>
        <w:t>отдельных видов предпринимательской деятельности: медицинской деятельности, а также деятельности по перевозкам пассажиров автомобильным транспортом, оборудованным для перевозок пассажиров более восьми человек).</w:t>
      </w:r>
    </w:p>
    <w:p w:rsidR="00EF1B56" w:rsidRPr="00826E2B" w:rsidRDefault="00EF1B56" w:rsidP="00E97BF2">
      <w:pPr>
        <w:numPr>
          <w:ilvl w:val="0"/>
          <w:numId w:val="24"/>
        </w:numPr>
        <w:spacing w:before="120" w:line="276" w:lineRule="auto"/>
        <w:ind w:left="0" w:firstLine="720"/>
        <w:jc w:val="both"/>
        <w:rPr>
          <w:rFonts w:eastAsia="Calibri"/>
          <w:sz w:val="24"/>
          <w:szCs w:val="24"/>
          <w:lang w:eastAsia="en-US"/>
        </w:rPr>
      </w:pPr>
      <w:r w:rsidRPr="00826E2B">
        <w:rPr>
          <w:rFonts w:eastAsia="Calibri"/>
          <w:sz w:val="24"/>
          <w:szCs w:val="24"/>
          <w:lang w:eastAsia="en-US"/>
        </w:rPr>
        <w:t xml:space="preserve">Выявить эффективность процедур по подключению электроэнергии (среднее время подключения, количество процедур необходимых для подключения к электросетям), а также удовлетворённость предпринимателей реализацией данной процедуры ответственными контрагентами. </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Выявить эффективность процедур по подключению к газопроводу, (среднее время подключения</w:t>
      </w:r>
      <w:r w:rsidRPr="00826E2B">
        <w:rPr>
          <w:rFonts w:eastAsia="Calibri"/>
          <w:i/>
          <w:sz w:val="24"/>
          <w:szCs w:val="24"/>
          <w:lang w:eastAsia="en-US"/>
        </w:rPr>
        <w:t>,</w:t>
      </w:r>
      <w:r w:rsidRPr="00826E2B">
        <w:rPr>
          <w:rFonts w:eastAsia="Calibri"/>
          <w:sz w:val="24"/>
          <w:szCs w:val="24"/>
          <w:lang w:eastAsia="en-US"/>
        </w:rPr>
        <w:t xml:space="preserve"> удовлетворённость предпринимателей реализацией данной процедуры ответственными контрагентами и среднее количество процедур подключения). </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 xml:space="preserve">Определить эффективность процедур по подключению к системам теплоснабжения (среднее время подключения к системам теплоснабжению, среднее </w:t>
      </w:r>
      <w:r w:rsidRPr="00826E2B">
        <w:rPr>
          <w:rFonts w:eastAsia="Calibri"/>
          <w:sz w:val="24"/>
          <w:szCs w:val="24"/>
          <w:lang w:eastAsia="en-US"/>
        </w:rPr>
        <w:lastRenderedPageBreak/>
        <w:t xml:space="preserve">количество процедур, необходимых </w:t>
      </w:r>
      <w:r w:rsidR="002D09A9" w:rsidRPr="00826E2B">
        <w:rPr>
          <w:rFonts w:eastAsia="Calibri"/>
          <w:sz w:val="24"/>
          <w:szCs w:val="24"/>
          <w:lang w:eastAsia="en-US"/>
        </w:rPr>
        <w:t>для подключения</w:t>
      </w:r>
      <w:r w:rsidRPr="00826E2B">
        <w:rPr>
          <w:rFonts w:eastAsia="Calibri"/>
          <w:sz w:val="24"/>
          <w:szCs w:val="24"/>
          <w:lang w:eastAsia="en-US"/>
        </w:rPr>
        <w:t xml:space="preserve"> к системам теплоснабжения), а также удовлетворенность предпринимателями эффективностью процедур по подключению к системам теплоснабжения.</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 xml:space="preserve">Определить эффективность процедур по подключению к сетям водоснабжения и водоотведения (среднее время подключения к системам водоснабжения и водоотведения, среднее количество процедур, необходимых </w:t>
      </w:r>
      <w:r w:rsidR="002D09A9" w:rsidRPr="00826E2B">
        <w:rPr>
          <w:rFonts w:eastAsia="Calibri"/>
          <w:sz w:val="24"/>
          <w:szCs w:val="24"/>
          <w:lang w:eastAsia="en-US"/>
        </w:rPr>
        <w:t>для подключения</w:t>
      </w:r>
      <w:r w:rsidRPr="00826E2B">
        <w:rPr>
          <w:rFonts w:eastAsia="Calibri"/>
          <w:sz w:val="24"/>
          <w:szCs w:val="24"/>
          <w:lang w:eastAsia="en-US"/>
        </w:rPr>
        <w:t xml:space="preserve"> к системам водоснабжения и водоотведения), а также удовлетворенность предпринимателями эффективностью процедур по подключению к сетям водоснабжения и водоотведения.</w:t>
      </w:r>
    </w:p>
    <w:p w:rsidR="00EF1B56" w:rsidRPr="00826E2B" w:rsidRDefault="00EF1B56" w:rsidP="00EF1B56">
      <w:pPr>
        <w:jc w:val="both"/>
        <w:rPr>
          <w:sz w:val="24"/>
          <w:szCs w:val="24"/>
        </w:rPr>
      </w:pPr>
    </w:p>
    <w:p w:rsidR="00EF1B56" w:rsidRPr="00826E2B" w:rsidRDefault="00EF1B56" w:rsidP="00EF1B56">
      <w:pPr>
        <w:jc w:val="both"/>
        <w:rPr>
          <w:sz w:val="24"/>
          <w:szCs w:val="24"/>
        </w:rPr>
      </w:pPr>
    </w:p>
    <w:p w:rsidR="00EF1B56" w:rsidRPr="00826E2B" w:rsidRDefault="00EF1B56" w:rsidP="00EF1B56">
      <w:pPr>
        <w:ind w:left="360"/>
        <w:rPr>
          <w:b/>
          <w:sz w:val="24"/>
          <w:szCs w:val="24"/>
        </w:rPr>
      </w:pPr>
      <w:r w:rsidRPr="00826E2B">
        <w:rPr>
          <w:b/>
          <w:i/>
          <w:sz w:val="24"/>
          <w:szCs w:val="24"/>
        </w:rPr>
        <w:t>Блок 2.</w:t>
      </w:r>
      <w:r w:rsidRPr="00826E2B">
        <w:rPr>
          <w:b/>
          <w:sz w:val="24"/>
          <w:szCs w:val="24"/>
        </w:rPr>
        <w:t xml:space="preserve"> Комплекс задач по оценке институтов для </w:t>
      </w:r>
      <w:r w:rsidR="002D09A9" w:rsidRPr="00826E2B">
        <w:rPr>
          <w:b/>
          <w:sz w:val="24"/>
          <w:szCs w:val="24"/>
        </w:rPr>
        <w:t>бизнеса.</w:t>
      </w:r>
    </w:p>
    <w:p w:rsidR="00EF1B56" w:rsidRPr="00826E2B" w:rsidRDefault="00EF1B56" w:rsidP="00EF1B56">
      <w:pPr>
        <w:ind w:left="360"/>
        <w:rPr>
          <w:rFonts w:eastAsia="Calibri"/>
          <w:sz w:val="24"/>
          <w:szCs w:val="24"/>
          <w:lang w:eastAsia="en-US"/>
        </w:rPr>
      </w:pPr>
    </w:p>
    <w:p w:rsidR="00EF1B56" w:rsidRPr="00826E2B" w:rsidRDefault="00EF1B56" w:rsidP="00E97BF2">
      <w:pPr>
        <w:numPr>
          <w:ilvl w:val="0"/>
          <w:numId w:val="24"/>
        </w:numPr>
        <w:ind w:left="0" w:firstLine="709"/>
        <w:contextualSpacing/>
        <w:jc w:val="both"/>
        <w:rPr>
          <w:rFonts w:eastAsia="Calibri"/>
          <w:sz w:val="24"/>
          <w:szCs w:val="24"/>
          <w:lang w:eastAsia="en-US"/>
        </w:rPr>
      </w:pPr>
      <w:r w:rsidRPr="00826E2B">
        <w:rPr>
          <w:rFonts w:eastAsia="Calibri"/>
          <w:sz w:val="24"/>
          <w:szCs w:val="24"/>
          <w:lang w:eastAsia="en-US"/>
        </w:rPr>
        <w:t>Оценить эффективность институтов, обеспечивающих защищенность бизнеса (наличие и качество регионального законодательства о механизмах защиты прав инвесторов и поддержки инвестиционной деятельности; эффективность института оценки регулирующего воздействия в субъекте РФ)</w:t>
      </w:r>
    </w:p>
    <w:p w:rsidR="00EF1B56" w:rsidRPr="00826E2B" w:rsidRDefault="00EF1B56" w:rsidP="00E97BF2">
      <w:pPr>
        <w:numPr>
          <w:ilvl w:val="0"/>
          <w:numId w:val="24"/>
        </w:numPr>
        <w:spacing w:before="120" w:line="276" w:lineRule="auto"/>
        <w:ind w:left="0" w:firstLine="709"/>
        <w:contextualSpacing/>
        <w:jc w:val="both"/>
        <w:rPr>
          <w:rFonts w:eastAsia="Calibri"/>
          <w:sz w:val="24"/>
          <w:szCs w:val="24"/>
          <w:lang w:eastAsia="en-US"/>
        </w:rPr>
      </w:pPr>
      <w:r w:rsidRPr="00826E2B">
        <w:rPr>
          <w:rFonts w:eastAsia="Calibri"/>
          <w:sz w:val="24"/>
          <w:szCs w:val="24"/>
          <w:lang w:eastAsia="en-US"/>
        </w:rPr>
        <w:t>Оценить комфортность институциональных условий, обеспечивающих прозрачность ведения и защищённость бизнеса (количество запрашиваемых дополнительных (не предусмотренных к обязательному представлению по закону) документов на фирму в год; среднее количество проверок в год, индивидуального предпринимателя; доля компаний,</w:t>
      </w:r>
      <w:r w:rsidRPr="00826E2B">
        <w:rPr>
          <w:rFonts w:eastAsia="Calibri"/>
          <w:color w:val="000000"/>
          <w:sz w:val="24"/>
          <w:szCs w:val="24"/>
          <w:lang w:eastAsia="en-US"/>
        </w:rPr>
        <w:t xml:space="preserve"> </w:t>
      </w:r>
      <w:r w:rsidRPr="00826E2B">
        <w:rPr>
          <w:rFonts w:eastAsia="Calibri"/>
          <w:sz w:val="24"/>
          <w:szCs w:val="24"/>
          <w:lang w:eastAsia="en-US"/>
        </w:rPr>
        <w:t>столкнувшихся с давлением со стороны органов власти или естественных монополий).</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 xml:space="preserve">Оценить эффективность работы организационных механизмов поддержки бизнеса, а именно эффективность работы Совета по вопросам развития инвестиционного климата (или аналогичного органа) в субъекте РФ, а также эффективность обратной связи и работы канала прямой связи инвесторов и руководства субъекта РФ и эффективность </w:t>
      </w:r>
      <w:r w:rsidR="002D09A9" w:rsidRPr="00826E2B">
        <w:rPr>
          <w:rFonts w:eastAsia="Calibri"/>
          <w:sz w:val="24"/>
          <w:szCs w:val="24"/>
          <w:lang w:eastAsia="en-US"/>
        </w:rPr>
        <w:t>работы,</w:t>
      </w:r>
      <w:r w:rsidRPr="00826E2B">
        <w:rPr>
          <w:rFonts w:eastAsia="Calibri"/>
          <w:sz w:val="24"/>
          <w:szCs w:val="24"/>
          <w:lang w:eastAsia="en-US"/>
        </w:rPr>
        <w:t xml:space="preserve"> специализированной (уполномоченной органом власти) организации по привлечению инвестиций и работе с инвесторами в субъекте РФ.</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 xml:space="preserve">Оценить качество информационной поддержки инвесторов и бизнеса (качество специализированного интернет-портала об инвестиционной деятельности в субъекте РФ). </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Оценить осведомленность предпринимателей о наличии и качестве работы Уполномоченного по защите прав предпринимателей в субъекте РФ.</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Оценить долю компаний, столкнувшихся со случаями влияния органов государственной власти на конкурентную среду в субъекте РФ.</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Оценить уровень развития механизма государственно-частного партнёрства (ГЧП) в субъекте РФ.</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Оценить наличие и качество раздела об инвестиционном развитии региона в стратегии социально-экономического развития субъекта РФ.</w:t>
      </w:r>
    </w:p>
    <w:p w:rsidR="00EF1B56" w:rsidRPr="00826E2B" w:rsidRDefault="00EF1B56" w:rsidP="00EF1B56">
      <w:pPr>
        <w:spacing w:after="200" w:line="276" w:lineRule="auto"/>
        <w:contextualSpacing/>
        <w:jc w:val="both"/>
        <w:rPr>
          <w:rFonts w:eastAsia="Calibri"/>
          <w:sz w:val="24"/>
          <w:szCs w:val="24"/>
          <w:lang w:eastAsia="en-US"/>
        </w:rPr>
      </w:pPr>
    </w:p>
    <w:p w:rsidR="00EF1B56" w:rsidRPr="00826E2B" w:rsidRDefault="00EF1B56" w:rsidP="00EF1B56">
      <w:pPr>
        <w:ind w:left="350"/>
        <w:rPr>
          <w:b/>
          <w:sz w:val="24"/>
          <w:szCs w:val="24"/>
        </w:rPr>
      </w:pPr>
      <w:r w:rsidRPr="00826E2B">
        <w:rPr>
          <w:b/>
          <w:i/>
          <w:sz w:val="24"/>
          <w:szCs w:val="24"/>
        </w:rPr>
        <w:t>Блок 3.</w:t>
      </w:r>
      <w:r w:rsidRPr="00826E2B">
        <w:rPr>
          <w:b/>
          <w:sz w:val="24"/>
          <w:szCs w:val="24"/>
        </w:rPr>
        <w:t xml:space="preserve"> Комплекс задач по оценке доступности ресурсов и качества инфраструктуры для бизнеса.</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Оценить эффективность процедур постановки земельного участка на кадастровый учет и качество территориального планирования</w:t>
      </w:r>
      <w:r w:rsidRPr="00826E2B">
        <w:rPr>
          <w:rFonts w:eastAsia="Calibri"/>
          <w:i/>
          <w:sz w:val="24"/>
          <w:szCs w:val="24"/>
          <w:lang w:eastAsia="en-US"/>
        </w:rPr>
        <w:t xml:space="preserve"> </w:t>
      </w:r>
      <w:r w:rsidRPr="00826E2B">
        <w:rPr>
          <w:rFonts w:eastAsia="Calibri"/>
          <w:sz w:val="24"/>
          <w:szCs w:val="24"/>
          <w:lang w:eastAsia="en-US"/>
        </w:rPr>
        <w:t xml:space="preserve">(удовлетворенность процедурой постановки на кадастровый учет, среднее время постановки на кадастровый учет и среднее количество процедур, необходимых для постановки на кадастровый учет). </w:t>
      </w:r>
    </w:p>
    <w:p w:rsidR="00EF1B56" w:rsidRPr="00826E2B" w:rsidRDefault="00EF1B56" w:rsidP="00E97BF2">
      <w:pPr>
        <w:numPr>
          <w:ilvl w:val="0"/>
          <w:numId w:val="24"/>
        </w:numPr>
        <w:autoSpaceDE w:val="0"/>
        <w:autoSpaceDN w:val="0"/>
        <w:adjustRightInd w:val="0"/>
        <w:ind w:left="0" w:firstLine="709"/>
        <w:contextualSpacing/>
        <w:jc w:val="both"/>
        <w:rPr>
          <w:rFonts w:eastAsia="Calibri"/>
          <w:color w:val="000000"/>
          <w:sz w:val="24"/>
          <w:szCs w:val="24"/>
          <w:lang w:eastAsia="en-US"/>
        </w:rPr>
      </w:pPr>
      <w:r w:rsidRPr="00826E2B">
        <w:rPr>
          <w:rFonts w:eastAsia="Calibri"/>
          <w:sz w:val="24"/>
          <w:szCs w:val="24"/>
          <w:lang w:eastAsia="en-US"/>
        </w:rPr>
        <w:t xml:space="preserve"> Оценить </w:t>
      </w:r>
      <w:r w:rsidRPr="00826E2B">
        <w:rPr>
          <w:rFonts w:eastAsia="Calibri"/>
          <w:color w:val="000000"/>
          <w:sz w:val="24"/>
          <w:szCs w:val="24"/>
          <w:lang w:eastAsia="en-US"/>
        </w:rPr>
        <w:t xml:space="preserve">удовлетворенность мерами </w:t>
      </w:r>
      <w:r w:rsidR="00826E2B" w:rsidRPr="00826E2B">
        <w:rPr>
          <w:rFonts w:eastAsia="Calibri"/>
          <w:color w:val="000000"/>
          <w:sz w:val="24"/>
          <w:szCs w:val="24"/>
          <w:lang w:eastAsia="en-US"/>
        </w:rPr>
        <w:t>государственной поддержки</w:t>
      </w:r>
      <w:r w:rsidRPr="00826E2B">
        <w:rPr>
          <w:rFonts w:eastAsia="Calibri"/>
          <w:color w:val="000000"/>
          <w:sz w:val="24"/>
          <w:szCs w:val="24"/>
          <w:lang w:eastAsia="en-US"/>
        </w:rPr>
        <w:t>, действующими в регионе: региональными налоговыми льготами, гарантиями региональных гарантийных фондов, государственными субсидиями.</w:t>
      </w:r>
    </w:p>
    <w:p w:rsidR="00EF1B56" w:rsidRPr="00826E2B" w:rsidRDefault="00EF1B56" w:rsidP="00E97BF2">
      <w:pPr>
        <w:numPr>
          <w:ilvl w:val="0"/>
          <w:numId w:val="24"/>
        </w:numPr>
        <w:spacing w:before="120" w:line="276" w:lineRule="auto"/>
        <w:ind w:left="0" w:firstLine="709"/>
        <w:jc w:val="both"/>
        <w:rPr>
          <w:b/>
          <w:sz w:val="24"/>
          <w:szCs w:val="24"/>
        </w:rPr>
      </w:pPr>
      <w:r w:rsidRPr="00826E2B">
        <w:rPr>
          <w:rFonts w:eastAsia="Calibri"/>
          <w:sz w:val="24"/>
          <w:szCs w:val="24"/>
          <w:lang w:eastAsia="en-US"/>
        </w:rPr>
        <w:lastRenderedPageBreak/>
        <w:t>Оценить удовлетворенность предпринимателей доступностью трудовых ресурсов необходимой квалификации.</w:t>
      </w:r>
    </w:p>
    <w:p w:rsidR="00EF1B56" w:rsidRPr="00826E2B" w:rsidRDefault="00EF1B56" w:rsidP="00E97BF2">
      <w:pPr>
        <w:numPr>
          <w:ilvl w:val="0"/>
          <w:numId w:val="24"/>
        </w:numPr>
        <w:spacing w:before="120" w:line="276" w:lineRule="auto"/>
        <w:ind w:left="0" w:firstLine="709"/>
        <w:jc w:val="both"/>
        <w:rPr>
          <w:b/>
          <w:sz w:val="24"/>
          <w:szCs w:val="24"/>
        </w:rPr>
      </w:pPr>
      <w:r w:rsidRPr="00826E2B">
        <w:rPr>
          <w:rFonts w:eastAsia="Calibri"/>
          <w:sz w:val="24"/>
          <w:szCs w:val="24"/>
          <w:lang w:eastAsia="en-US"/>
        </w:rPr>
        <w:t xml:space="preserve">Оценить </w:t>
      </w:r>
      <w:r w:rsidR="00826E2B" w:rsidRPr="00826E2B">
        <w:rPr>
          <w:rFonts w:eastAsia="Calibri"/>
          <w:sz w:val="24"/>
          <w:szCs w:val="24"/>
          <w:lang w:eastAsia="en-US"/>
        </w:rPr>
        <w:t>удовлетворительность предпринимателей прохождения процедуры апелляции,</w:t>
      </w:r>
      <w:r w:rsidRPr="00826E2B">
        <w:rPr>
          <w:rFonts w:eastAsia="Calibri"/>
          <w:sz w:val="24"/>
          <w:szCs w:val="24"/>
          <w:lang w:eastAsia="en-US"/>
        </w:rPr>
        <w:t xml:space="preserve"> по оценке кадастровой стоимости.</w:t>
      </w:r>
    </w:p>
    <w:p w:rsidR="00EF1B56" w:rsidRPr="00826E2B" w:rsidRDefault="00EF1B56" w:rsidP="00EF1B56">
      <w:pPr>
        <w:spacing w:before="120" w:line="276" w:lineRule="auto"/>
        <w:jc w:val="both"/>
        <w:rPr>
          <w:b/>
          <w:sz w:val="24"/>
          <w:szCs w:val="24"/>
        </w:rPr>
      </w:pPr>
    </w:p>
    <w:p w:rsidR="00EF1B56" w:rsidRPr="00826E2B" w:rsidRDefault="00EF1B56" w:rsidP="00EF1B56">
      <w:pPr>
        <w:ind w:left="350"/>
        <w:outlineLvl w:val="0"/>
        <w:rPr>
          <w:b/>
          <w:sz w:val="24"/>
          <w:szCs w:val="24"/>
        </w:rPr>
      </w:pPr>
      <w:r w:rsidRPr="00826E2B">
        <w:rPr>
          <w:b/>
          <w:i/>
          <w:sz w:val="24"/>
          <w:szCs w:val="24"/>
        </w:rPr>
        <w:t>Блок 4.</w:t>
      </w:r>
      <w:r w:rsidRPr="00826E2B">
        <w:rPr>
          <w:b/>
          <w:sz w:val="24"/>
          <w:szCs w:val="24"/>
        </w:rPr>
        <w:t xml:space="preserve"> </w:t>
      </w:r>
      <w:proofErr w:type="gramStart"/>
      <w:r w:rsidRPr="00826E2B">
        <w:rPr>
          <w:b/>
          <w:sz w:val="24"/>
          <w:szCs w:val="24"/>
        </w:rPr>
        <w:t>Комплекс задач</w:t>
      </w:r>
      <w:proofErr w:type="gramEnd"/>
      <w:r w:rsidRPr="00826E2B">
        <w:rPr>
          <w:b/>
          <w:sz w:val="24"/>
          <w:szCs w:val="24"/>
        </w:rPr>
        <w:t xml:space="preserve"> по оценке региональной поддержки малого предпринимательства.</w:t>
      </w:r>
    </w:p>
    <w:p w:rsidR="00EF1B56" w:rsidRPr="00826E2B" w:rsidRDefault="00EF1B56" w:rsidP="00E97BF2">
      <w:pPr>
        <w:numPr>
          <w:ilvl w:val="0"/>
          <w:numId w:val="24"/>
        </w:numPr>
        <w:spacing w:before="120" w:line="276" w:lineRule="auto"/>
        <w:ind w:left="0" w:firstLine="709"/>
        <w:contextualSpacing/>
        <w:jc w:val="both"/>
        <w:rPr>
          <w:rFonts w:eastAsia="Calibri"/>
          <w:sz w:val="24"/>
          <w:szCs w:val="24"/>
          <w:lang w:eastAsia="en-US"/>
        </w:rPr>
      </w:pPr>
      <w:r w:rsidRPr="00826E2B">
        <w:rPr>
          <w:rFonts w:eastAsia="Calibri"/>
          <w:sz w:val="24"/>
          <w:szCs w:val="24"/>
          <w:lang w:eastAsia="en-US"/>
        </w:rPr>
        <w:t>Оценить качество нефинансовой (организационной, инфраструктурной и информационной) поддержки малого предпринимательства, а именно качество информационного портала по вопросам поддержки и развития малого предпринимательства, а также удовлетворённость получения консультационных и образовательных услуг, оказываемых организациями инфраструктуры поддержки малого предпринимательства в регионе, удовлетворённость процедурами получения арендных площадей, предоставляемых регионом субъектам малого бизнеса.</w:t>
      </w:r>
    </w:p>
    <w:p w:rsidR="00EF1B56" w:rsidRPr="00826E2B" w:rsidRDefault="00EF1B56" w:rsidP="00E97BF2">
      <w:pPr>
        <w:numPr>
          <w:ilvl w:val="0"/>
          <w:numId w:val="24"/>
        </w:numPr>
        <w:spacing w:before="120" w:line="276" w:lineRule="auto"/>
        <w:ind w:left="0" w:firstLine="709"/>
        <w:jc w:val="both"/>
        <w:rPr>
          <w:rFonts w:eastAsia="Calibri"/>
          <w:sz w:val="24"/>
          <w:szCs w:val="24"/>
          <w:lang w:eastAsia="en-US"/>
        </w:rPr>
      </w:pPr>
      <w:r w:rsidRPr="00826E2B">
        <w:rPr>
          <w:rFonts w:eastAsia="Calibri"/>
          <w:sz w:val="24"/>
          <w:szCs w:val="24"/>
          <w:lang w:eastAsia="en-US"/>
        </w:rPr>
        <w:t>Оценить доступность финансово-кредитных ресурсов для субъектов малого предпринимательства.</w:t>
      </w:r>
    </w:p>
    <w:p w:rsidR="00EF1B56" w:rsidRPr="00826E2B" w:rsidRDefault="00EF1B56" w:rsidP="00EF1B56">
      <w:pPr>
        <w:autoSpaceDE w:val="0"/>
        <w:autoSpaceDN w:val="0"/>
        <w:adjustRightInd w:val="0"/>
        <w:jc w:val="both"/>
        <w:rPr>
          <w:rFonts w:eastAsia="Calibri"/>
          <w:sz w:val="24"/>
          <w:szCs w:val="24"/>
          <w:lang w:eastAsia="en-US"/>
        </w:rPr>
      </w:pPr>
    </w:p>
    <w:p w:rsidR="00EF1B56" w:rsidRPr="00826E2B" w:rsidRDefault="00EF1B56" w:rsidP="00EF1B56">
      <w:pPr>
        <w:autoSpaceDE w:val="0"/>
        <w:autoSpaceDN w:val="0"/>
        <w:adjustRightInd w:val="0"/>
        <w:jc w:val="both"/>
        <w:rPr>
          <w:sz w:val="24"/>
          <w:szCs w:val="24"/>
        </w:rPr>
      </w:pPr>
    </w:p>
    <w:p w:rsidR="00EF1B56" w:rsidRPr="00826E2B" w:rsidRDefault="00EF1B56" w:rsidP="00EF1B56">
      <w:pPr>
        <w:jc w:val="center"/>
        <w:outlineLvl w:val="0"/>
        <w:rPr>
          <w:b/>
          <w:sz w:val="24"/>
          <w:szCs w:val="24"/>
        </w:rPr>
      </w:pPr>
      <w:r w:rsidRPr="00826E2B">
        <w:rPr>
          <w:b/>
          <w:sz w:val="24"/>
          <w:szCs w:val="24"/>
        </w:rPr>
        <w:t>МЕТОДОЛОГИЯ ИССЛЕДОВАНИЯ</w:t>
      </w:r>
    </w:p>
    <w:p w:rsidR="00EF1B56" w:rsidRPr="00826E2B" w:rsidRDefault="00EF1B56" w:rsidP="00EF1B56">
      <w:pPr>
        <w:autoSpaceDE w:val="0"/>
        <w:autoSpaceDN w:val="0"/>
        <w:adjustRightInd w:val="0"/>
        <w:jc w:val="both"/>
        <w:rPr>
          <w:b/>
          <w:sz w:val="24"/>
          <w:szCs w:val="24"/>
        </w:rPr>
      </w:pPr>
    </w:p>
    <w:p w:rsidR="00EF1B56" w:rsidRPr="00826E2B" w:rsidRDefault="00EF1B56" w:rsidP="00826E2B">
      <w:pPr>
        <w:autoSpaceDE w:val="0"/>
        <w:autoSpaceDN w:val="0"/>
        <w:adjustRightInd w:val="0"/>
        <w:ind w:firstLine="567"/>
        <w:jc w:val="both"/>
        <w:rPr>
          <w:i/>
          <w:sz w:val="24"/>
          <w:szCs w:val="24"/>
        </w:rPr>
      </w:pPr>
      <w:r w:rsidRPr="00826E2B">
        <w:rPr>
          <w:i/>
          <w:sz w:val="24"/>
          <w:szCs w:val="24"/>
        </w:rPr>
        <w:t>Методология исследования строится по принципу организации сбора объективного мнения предпринимательского сообщества относительно темы исследования в соответствии с выделенными задачами.</w:t>
      </w:r>
    </w:p>
    <w:p w:rsidR="00EF1B56" w:rsidRPr="00826E2B" w:rsidRDefault="00EF1B56" w:rsidP="00EF1B56">
      <w:pPr>
        <w:autoSpaceDE w:val="0"/>
        <w:autoSpaceDN w:val="0"/>
        <w:adjustRightInd w:val="0"/>
        <w:jc w:val="both"/>
        <w:rPr>
          <w:sz w:val="24"/>
          <w:szCs w:val="24"/>
        </w:rPr>
      </w:pPr>
    </w:p>
    <w:p w:rsidR="00EF1B56" w:rsidRPr="00826E2B" w:rsidRDefault="00EF1B56" w:rsidP="00826E2B">
      <w:pPr>
        <w:autoSpaceDE w:val="0"/>
        <w:autoSpaceDN w:val="0"/>
        <w:adjustRightInd w:val="0"/>
        <w:ind w:firstLine="360"/>
        <w:jc w:val="both"/>
        <w:rPr>
          <w:b/>
          <w:sz w:val="24"/>
          <w:szCs w:val="24"/>
        </w:rPr>
      </w:pPr>
      <w:r w:rsidRPr="00826E2B">
        <w:rPr>
          <w:b/>
          <w:sz w:val="24"/>
          <w:szCs w:val="24"/>
        </w:rPr>
        <w:t xml:space="preserve">Целевая аудитория: </w:t>
      </w:r>
    </w:p>
    <w:p w:rsidR="00EF1B56" w:rsidRPr="00826E2B" w:rsidRDefault="00EF1B56" w:rsidP="00EF1B56">
      <w:pPr>
        <w:autoSpaceDE w:val="0"/>
        <w:autoSpaceDN w:val="0"/>
        <w:adjustRightInd w:val="0"/>
        <w:ind w:left="720"/>
        <w:contextualSpacing/>
        <w:jc w:val="both"/>
        <w:rPr>
          <w:rFonts w:eastAsia="Calibri"/>
          <w:sz w:val="24"/>
          <w:szCs w:val="24"/>
          <w:lang w:eastAsia="en-US"/>
        </w:rPr>
      </w:pPr>
    </w:p>
    <w:p w:rsidR="00EF1B56" w:rsidRPr="00826E2B" w:rsidRDefault="00EF1B56" w:rsidP="00826E2B">
      <w:pPr>
        <w:pStyle w:val="afff2"/>
        <w:numPr>
          <w:ilvl w:val="0"/>
          <w:numId w:val="40"/>
        </w:numPr>
        <w:spacing w:after="200" w:line="276" w:lineRule="auto"/>
        <w:jc w:val="both"/>
        <w:rPr>
          <w:sz w:val="24"/>
          <w:szCs w:val="24"/>
          <w:lang w:eastAsia="en-US"/>
        </w:rPr>
      </w:pPr>
      <w:r w:rsidRPr="00826E2B">
        <w:rPr>
          <w:b/>
          <w:sz w:val="24"/>
          <w:szCs w:val="24"/>
          <w:lang w:eastAsia="en-US"/>
        </w:rPr>
        <w:t>«Эксперты»</w:t>
      </w:r>
      <w:r w:rsidRPr="00826E2B">
        <w:rPr>
          <w:sz w:val="24"/>
          <w:szCs w:val="24"/>
          <w:lang w:eastAsia="en-US"/>
        </w:rPr>
        <w:t xml:space="preserve"> </w:t>
      </w:r>
    </w:p>
    <w:p w:rsidR="00EF1B56" w:rsidRPr="00826E2B" w:rsidRDefault="00EF1B56" w:rsidP="00EF1B56">
      <w:pPr>
        <w:autoSpaceDE w:val="0"/>
        <w:autoSpaceDN w:val="0"/>
        <w:adjustRightInd w:val="0"/>
        <w:spacing w:line="276" w:lineRule="auto"/>
        <w:ind w:firstLine="709"/>
        <w:contextualSpacing/>
        <w:jc w:val="both"/>
        <w:rPr>
          <w:rFonts w:eastAsia="Calibri"/>
          <w:sz w:val="24"/>
          <w:szCs w:val="24"/>
          <w:lang w:eastAsia="en-US"/>
        </w:rPr>
      </w:pPr>
      <w:r w:rsidRPr="00826E2B">
        <w:rPr>
          <w:rFonts w:eastAsia="Calibri"/>
          <w:sz w:val="24"/>
          <w:szCs w:val="24"/>
          <w:lang w:eastAsia="en-US"/>
        </w:rPr>
        <w:t>Эксперты - представители различных бизнес-объединений, активные представители бизнеса в регионах.</w:t>
      </w:r>
    </w:p>
    <w:p w:rsidR="00EF1B56" w:rsidRPr="00826E2B" w:rsidRDefault="00EF1B56" w:rsidP="00EF1B56">
      <w:pPr>
        <w:autoSpaceDE w:val="0"/>
        <w:autoSpaceDN w:val="0"/>
        <w:adjustRightInd w:val="0"/>
        <w:spacing w:line="276" w:lineRule="auto"/>
        <w:ind w:firstLine="709"/>
        <w:contextualSpacing/>
        <w:jc w:val="both"/>
        <w:rPr>
          <w:rFonts w:eastAsia="Calibri"/>
          <w:sz w:val="24"/>
          <w:szCs w:val="24"/>
          <w:lang w:eastAsia="en-US"/>
        </w:rPr>
      </w:pPr>
      <w:r w:rsidRPr="00826E2B">
        <w:rPr>
          <w:rFonts w:eastAsia="Calibri"/>
          <w:sz w:val="24"/>
          <w:szCs w:val="24"/>
          <w:lang w:eastAsia="en-US"/>
        </w:rPr>
        <w:t>Количество респондентов, опрашиваемых в каждом регионе – не менее 7 (в отдельных случаях разрешается снижение числа респондентов до 3 на регион</w:t>
      </w:r>
      <w:r w:rsidR="002D09A9" w:rsidRPr="00826E2B">
        <w:rPr>
          <w:rFonts w:eastAsia="Calibri"/>
          <w:sz w:val="24"/>
          <w:szCs w:val="24"/>
          <w:lang w:eastAsia="en-US"/>
        </w:rPr>
        <w:t>). Заказчик</w:t>
      </w:r>
      <w:r w:rsidRPr="00826E2B">
        <w:rPr>
          <w:rFonts w:eastAsia="Calibri"/>
          <w:sz w:val="24"/>
          <w:szCs w:val="24"/>
          <w:lang w:eastAsia="en-US"/>
        </w:rPr>
        <w:t xml:space="preserve"> предоставляет базу в количестве не менее 35-40 экспертов по каждому региону.</w:t>
      </w:r>
    </w:p>
    <w:p w:rsidR="00EF1B56" w:rsidRPr="00826E2B" w:rsidRDefault="00EF1B56" w:rsidP="00EF1B56">
      <w:pPr>
        <w:autoSpaceDE w:val="0"/>
        <w:autoSpaceDN w:val="0"/>
        <w:adjustRightInd w:val="0"/>
        <w:ind w:firstLine="709"/>
        <w:contextualSpacing/>
        <w:jc w:val="both"/>
        <w:rPr>
          <w:sz w:val="24"/>
          <w:szCs w:val="24"/>
          <w:lang w:eastAsia="en-US"/>
        </w:rPr>
      </w:pPr>
    </w:p>
    <w:p w:rsidR="00EF1B56" w:rsidRPr="00826E2B" w:rsidRDefault="00EF1B56" w:rsidP="00826E2B">
      <w:pPr>
        <w:pStyle w:val="afff2"/>
        <w:numPr>
          <w:ilvl w:val="0"/>
          <w:numId w:val="40"/>
        </w:numPr>
        <w:autoSpaceDE w:val="0"/>
        <w:autoSpaceDN w:val="0"/>
        <w:adjustRightInd w:val="0"/>
        <w:jc w:val="both"/>
        <w:rPr>
          <w:sz w:val="24"/>
          <w:szCs w:val="24"/>
          <w:lang w:eastAsia="en-US"/>
        </w:rPr>
      </w:pPr>
      <w:r w:rsidRPr="00826E2B">
        <w:rPr>
          <w:b/>
          <w:sz w:val="24"/>
          <w:szCs w:val="24"/>
          <w:lang w:eastAsia="en-US"/>
        </w:rPr>
        <w:t>Бизнесмены</w:t>
      </w:r>
    </w:p>
    <w:p w:rsidR="00EF1B56" w:rsidRDefault="00EF1B56" w:rsidP="00EF1B56">
      <w:pPr>
        <w:autoSpaceDE w:val="0"/>
        <w:autoSpaceDN w:val="0"/>
        <w:adjustRightInd w:val="0"/>
        <w:spacing w:line="276" w:lineRule="auto"/>
        <w:ind w:firstLine="720"/>
        <w:contextualSpacing/>
        <w:jc w:val="both"/>
        <w:rPr>
          <w:sz w:val="24"/>
          <w:szCs w:val="24"/>
          <w:lang w:eastAsia="en-US"/>
        </w:rPr>
      </w:pPr>
      <w:r w:rsidRPr="00826E2B">
        <w:rPr>
          <w:sz w:val="24"/>
          <w:szCs w:val="24"/>
          <w:lang w:eastAsia="en-US"/>
        </w:rPr>
        <w:t xml:space="preserve">Данная целевая аудитория включает в себя 2 типа респондентов: </w:t>
      </w:r>
    </w:p>
    <w:p w:rsidR="00826E2B" w:rsidRPr="00826E2B" w:rsidRDefault="00826E2B" w:rsidP="00EF1B56">
      <w:pPr>
        <w:autoSpaceDE w:val="0"/>
        <w:autoSpaceDN w:val="0"/>
        <w:adjustRightInd w:val="0"/>
        <w:spacing w:line="276" w:lineRule="auto"/>
        <w:ind w:firstLine="720"/>
        <w:contextualSpacing/>
        <w:jc w:val="both"/>
        <w:rPr>
          <w:sz w:val="24"/>
          <w:szCs w:val="24"/>
          <w:lang w:eastAsia="en-US"/>
        </w:rPr>
      </w:pPr>
    </w:p>
    <w:p w:rsidR="00EF1B56" w:rsidRPr="00826E2B" w:rsidRDefault="00EF1B56" w:rsidP="00E97BF2">
      <w:pPr>
        <w:numPr>
          <w:ilvl w:val="1"/>
          <w:numId w:val="26"/>
        </w:numPr>
        <w:autoSpaceDE w:val="0"/>
        <w:autoSpaceDN w:val="0"/>
        <w:adjustRightInd w:val="0"/>
        <w:spacing w:line="276" w:lineRule="auto"/>
        <w:ind w:left="0" w:firstLine="720"/>
        <w:contextualSpacing/>
        <w:jc w:val="both"/>
        <w:rPr>
          <w:sz w:val="24"/>
          <w:szCs w:val="24"/>
          <w:lang w:eastAsia="en-US"/>
        </w:rPr>
      </w:pPr>
      <w:r w:rsidRPr="00826E2B">
        <w:rPr>
          <w:b/>
          <w:sz w:val="24"/>
          <w:szCs w:val="24"/>
          <w:lang w:eastAsia="en-US"/>
        </w:rPr>
        <w:t>«Бизнесмены из специальных</w:t>
      </w:r>
      <w:r w:rsidRPr="00826E2B">
        <w:rPr>
          <w:b/>
          <w:sz w:val="24"/>
          <w:szCs w:val="24"/>
          <w:lang w:val="en-US" w:eastAsia="en-US"/>
        </w:rPr>
        <w:t xml:space="preserve"> </w:t>
      </w:r>
      <w:r w:rsidRPr="00826E2B">
        <w:rPr>
          <w:b/>
          <w:sz w:val="24"/>
          <w:szCs w:val="24"/>
          <w:lang w:eastAsia="en-US"/>
        </w:rPr>
        <w:t>выборок»</w:t>
      </w:r>
      <w:r w:rsidRPr="00826E2B">
        <w:rPr>
          <w:sz w:val="24"/>
          <w:szCs w:val="24"/>
          <w:lang w:eastAsia="en-US"/>
        </w:rPr>
        <w:t xml:space="preserve"> </w:t>
      </w:r>
    </w:p>
    <w:p w:rsidR="00EF1B56" w:rsidRPr="00826E2B" w:rsidRDefault="00EF1B56" w:rsidP="00EF1B56">
      <w:pPr>
        <w:autoSpaceDE w:val="0"/>
        <w:autoSpaceDN w:val="0"/>
        <w:adjustRightInd w:val="0"/>
        <w:spacing w:line="276" w:lineRule="auto"/>
        <w:ind w:firstLine="720"/>
        <w:contextualSpacing/>
        <w:jc w:val="both"/>
        <w:rPr>
          <w:rFonts w:eastAsia="Calibri"/>
          <w:sz w:val="24"/>
          <w:szCs w:val="24"/>
          <w:lang w:eastAsia="en-US"/>
        </w:rPr>
      </w:pPr>
      <w:r w:rsidRPr="00826E2B">
        <w:rPr>
          <w:rFonts w:eastAsia="Calibri"/>
          <w:sz w:val="24"/>
          <w:szCs w:val="24"/>
          <w:lang w:eastAsia="en-US"/>
        </w:rPr>
        <w:t>Это узконаправленные специалисты, занимающиеся исследуемой сферой бизнеса, компетентные в конкретных вопросах регистрации предприятия и операционного управления его деятельностью.</w:t>
      </w:r>
    </w:p>
    <w:p w:rsidR="00EF1B56" w:rsidRPr="00826E2B" w:rsidRDefault="00EF1B56" w:rsidP="00EF1B56">
      <w:pPr>
        <w:autoSpaceDE w:val="0"/>
        <w:autoSpaceDN w:val="0"/>
        <w:adjustRightInd w:val="0"/>
        <w:spacing w:line="276" w:lineRule="auto"/>
        <w:ind w:firstLine="720"/>
        <w:contextualSpacing/>
        <w:jc w:val="both"/>
        <w:rPr>
          <w:rFonts w:eastAsia="Calibri"/>
          <w:sz w:val="24"/>
          <w:szCs w:val="24"/>
          <w:lang w:eastAsia="en-US"/>
        </w:rPr>
      </w:pPr>
      <w:r w:rsidRPr="00826E2B">
        <w:rPr>
          <w:rFonts w:eastAsia="Calibri"/>
          <w:sz w:val="24"/>
          <w:szCs w:val="24"/>
          <w:lang w:eastAsia="en-US"/>
        </w:rPr>
        <w:t xml:space="preserve">Данная целевая группа набирается с помощью </w:t>
      </w:r>
      <w:proofErr w:type="spellStart"/>
      <w:r w:rsidRPr="00826E2B">
        <w:rPr>
          <w:rFonts w:eastAsia="Calibri"/>
          <w:sz w:val="24"/>
          <w:szCs w:val="24"/>
          <w:lang w:eastAsia="en-US"/>
        </w:rPr>
        <w:t>невероятностного</w:t>
      </w:r>
      <w:proofErr w:type="spellEnd"/>
      <w:r w:rsidRPr="00826E2B">
        <w:rPr>
          <w:rFonts w:eastAsia="Calibri"/>
          <w:sz w:val="24"/>
          <w:szCs w:val="24"/>
          <w:lang w:eastAsia="en-US"/>
        </w:rPr>
        <w:t xml:space="preserve"> отбора (целевой выборкой).  Отбор элементов осуществляется по субъективным критериям: компетенция в той или иной сфере, реальный опыт взаимодействия с государственными органами власти по тем или иным вопросам. </w:t>
      </w:r>
    </w:p>
    <w:p w:rsidR="00EF1B56" w:rsidRPr="00826E2B" w:rsidRDefault="00EF1B56" w:rsidP="00EF1B56">
      <w:pPr>
        <w:autoSpaceDE w:val="0"/>
        <w:autoSpaceDN w:val="0"/>
        <w:adjustRightInd w:val="0"/>
        <w:spacing w:line="276" w:lineRule="auto"/>
        <w:ind w:firstLine="720"/>
        <w:contextualSpacing/>
        <w:jc w:val="both"/>
        <w:rPr>
          <w:rFonts w:eastAsia="Calibri"/>
          <w:sz w:val="24"/>
          <w:szCs w:val="24"/>
          <w:lang w:eastAsia="en-US"/>
        </w:rPr>
      </w:pPr>
      <w:r w:rsidRPr="00826E2B">
        <w:rPr>
          <w:rFonts w:eastAsia="Calibri"/>
          <w:sz w:val="24"/>
          <w:szCs w:val="24"/>
          <w:lang w:eastAsia="en-US"/>
        </w:rPr>
        <w:t>Количество опрошенных по каждому направлению для каждого региона настоящего исследования – 25 человек.</w:t>
      </w:r>
    </w:p>
    <w:p w:rsidR="00EF1B56" w:rsidRPr="00826E2B" w:rsidRDefault="00EF1B56" w:rsidP="00EF1B56">
      <w:pPr>
        <w:autoSpaceDE w:val="0"/>
        <w:autoSpaceDN w:val="0"/>
        <w:adjustRightInd w:val="0"/>
        <w:spacing w:line="276" w:lineRule="auto"/>
        <w:ind w:firstLine="720"/>
        <w:contextualSpacing/>
        <w:jc w:val="both"/>
        <w:rPr>
          <w:rFonts w:eastAsia="Calibri"/>
          <w:sz w:val="24"/>
          <w:szCs w:val="24"/>
          <w:lang w:eastAsia="en-US"/>
        </w:rPr>
      </w:pPr>
      <w:r w:rsidRPr="00826E2B">
        <w:rPr>
          <w:rFonts w:eastAsia="Calibri"/>
          <w:sz w:val="24"/>
          <w:szCs w:val="24"/>
          <w:lang w:eastAsia="en-US"/>
        </w:rPr>
        <w:t xml:space="preserve">Для успешного опроса 25 специалистов по каждому параметру в каждом регионе, включая моногорода заказчик предоставляет базу, формирующуюся на основе фактических </w:t>
      </w:r>
      <w:r w:rsidRPr="00826E2B">
        <w:rPr>
          <w:rFonts w:eastAsia="Calibri"/>
          <w:sz w:val="24"/>
          <w:szCs w:val="24"/>
          <w:lang w:eastAsia="en-US"/>
        </w:rPr>
        <w:lastRenderedPageBreak/>
        <w:t>списков специалистов в количестве не менее 125 специалистов в каждом направлении по каждому региону.  В случае, если в одном из регионов фактическое потенциальное число респондентов меньше 125, то рассматривается решение об уменьшении выборки по данному параметру данного региона.</w:t>
      </w:r>
    </w:p>
    <w:p w:rsidR="00EF1B56" w:rsidRPr="00826E2B" w:rsidRDefault="00EF1B56" w:rsidP="00EF1B56">
      <w:pPr>
        <w:autoSpaceDE w:val="0"/>
        <w:autoSpaceDN w:val="0"/>
        <w:adjustRightInd w:val="0"/>
        <w:spacing w:line="276" w:lineRule="auto"/>
        <w:ind w:firstLine="720"/>
        <w:contextualSpacing/>
        <w:jc w:val="both"/>
        <w:rPr>
          <w:rFonts w:eastAsia="Calibri"/>
          <w:sz w:val="24"/>
          <w:szCs w:val="24"/>
          <w:lang w:eastAsia="en-US"/>
        </w:rPr>
      </w:pPr>
      <w:r w:rsidRPr="00826E2B">
        <w:rPr>
          <w:rFonts w:eastAsia="Calibri"/>
          <w:sz w:val="24"/>
          <w:szCs w:val="24"/>
          <w:lang w:eastAsia="en-US"/>
        </w:rPr>
        <w:t>Направления, по которым предоставляются базы в соответствии с субъективными критериями исследуемой области (точный список баз может быть изменён и дополнен в связи с утверждением Методологии Национального рейтинга Рейтинговым комитетом):</w:t>
      </w:r>
    </w:p>
    <w:p w:rsidR="00EF1B56" w:rsidRPr="00826E2B" w:rsidRDefault="00EF1B56" w:rsidP="00826E2B">
      <w:pPr>
        <w:pStyle w:val="afff2"/>
        <w:numPr>
          <w:ilvl w:val="1"/>
          <w:numId w:val="27"/>
        </w:numPr>
        <w:autoSpaceDE w:val="0"/>
        <w:autoSpaceDN w:val="0"/>
        <w:adjustRightInd w:val="0"/>
        <w:spacing w:line="276" w:lineRule="auto"/>
        <w:ind w:left="0" w:firstLine="709"/>
        <w:jc w:val="both"/>
        <w:rPr>
          <w:rFonts w:eastAsia="Calibri"/>
          <w:sz w:val="24"/>
          <w:szCs w:val="24"/>
          <w:lang w:eastAsia="en-US"/>
        </w:rPr>
      </w:pPr>
      <w:r w:rsidRPr="00826E2B">
        <w:rPr>
          <w:rFonts w:eastAsia="Calibri"/>
          <w:sz w:val="24"/>
          <w:szCs w:val="24"/>
          <w:lang w:eastAsia="en-US"/>
        </w:rPr>
        <w:t xml:space="preserve">Предприятия, которые проходили процедуру регистрации юридического лица в </w:t>
      </w:r>
      <w:r w:rsidR="00826E2B">
        <w:rPr>
          <w:rFonts w:eastAsia="Calibri"/>
          <w:sz w:val="24"/>
          <w:szCs w:val="24"/>
          <w:lang w:eastAsia="en-US"/>
        </w:rPr>
        <w:t>течение последних 12-ти месяцев;</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 выдаче разрешений на строительство в течение последних 12-ти месяцев на строительство промышленного объекта</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 выдаче разрешений на строительство в течение последних 12-ти месяцев на строительство многоэтажного жилого дома (выше 4-х этажей)</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 xml:space="preserve">Предприятия, которые проходили процедуру получения разрешения на ввод в эксплуатацию жилого дома (выше 4-х этажей) в </w:t>
      </w:r>
      <w:r w:rsidR="00826E2B">
        <w:rPr>
          <w:rFonts w:eastAsia="Calibri"/>
          <w:sz w:val="24"/>
          <w:szCs w:val="24"/>
          <w:lang w:eastAsia="en-US"/>
        </w:rPr>
        <w:t>течение последних 12-ти месяцев;</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 xml:space="preserve">Предприятия, которые проходили процедуру получения разрешения на ввод в эксплуатацию промышленного объекта в </w:t>
      </w:r>
      <w:r w:rsidR="00826E2B">
        <w:rPr>
          <w:rFonts w:eastAsia="Calibri"/>
          <w:sz w:val="24"/>
          <w:szCs w:val="24"/>
          <w:lang w:eastAsia="en-US"/>
        </w:rPr>
        <w:t>течение последних 12-ти месяцев;</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 регистрации прав собственности в течение последних 12-ти месяцев</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 лицензированию медицинской деятельности в течение последних 12-ти месяцев</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 лицензированию деятельности по перевозке пассажиров в течение последних 12-ти месяцев</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впервые проходили процедуру подключения электроэнергии в течение последних 12-ти месяцев фактическим объёмом мощности от 15 кВт до 1</w:t>
      </w:r>
      <w:r w:rsidR="00826E2B">
        <w:rPr>
          <w:rFonts w:eastAsia="Calibri"/>
          <w:sz w:val="24"/>
          <w:szCs w:val="24"/>
          <w:lang w:eastAsia="en-US"/>
        </w:rPr>
        <w:t>50 кВт, протяжённостью до 300 м;</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 xml:space="preserve">Предприятия, которые впервые проходили процедуру подключения к газопроводу в </w:t>
      </w:r>
      <w:r w:rsidR="00826E2B">
        <w:rPr>
          <w:rFonts w:eastAsia="Calibri"/>
          <w:sz w:val="24"/>
          <w:szCs w:val="24"/>
          <w:lang w:eastAsia="en-US"/>
        </w:rPr>
        <w:t>течение последних 12-ти месяцев;</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 xml:space="preserve">Предприятия-резиденты технопарка, бизнес-инкубатора, промышленного парка и других объектов инвестиционной инфраструктуры. Под инвестиционной структурой мы имеем в виду специальную зону с особым режимом для своих резидентов, которые могут получить эксклюзивный доступ к определенным услугам (например, юридические консультации) или скидки на аренду и </w:t>
      </w:r>
      <w:proofErr w:type="spellStart"/>
      <w:r w:rsidRPr="00826E2B">
        <w:rPr>
          <w:rFonts w:eastAsia="Calibri"/>
          <w:sz w:val="24"/>
          <w:szCs w:val="24"/>
          <w:lang w:eastAsia="en-US"/>
        </w:rPr>
        <w:t>т.п</w:t>
      </w:r>
      <w:proofErr w:type="spellEnd"/>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регистрации прав собственности на земельный участок в течение последних 12-ти месяцев</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подключения предприятия к теплоснабжению в течение последних 12-ти месяцев</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подключения предприятия к водоснабжению (водоотведению) в течение последних 12-ти месяцев</w:t>
      </w:r>
      <w:r w:rsidR="00826E2B">
        <w:rPr>
          <w:rFonts w:eastAsia="Calibri"/>
          <w:sz w:val="24"/>
          <w:szCs w:val="24"/>
          <w:lang w:eastAsia="en-US"/>
        </w:rPr>
        <w:t>;</w:t>
      </w:r>
    </w:p>
    <w:p w:rsidR="00EF1B56" w:rsidRPr="00826E2B" w:rsidRDefault="00EF1B56" w:rsidP="00E97BF2">
      <w:pPr>
        <w:numPr>
          <w:ilvl w:val="1"/>
          <w:numId w:val="27"/>
        </w:numPr>
        <w:autoSpaceDE w:val="0"/>
        <w:autoSpaceDN w:val="0"/>
        <w:adjustRightInd w:val="0"/>
        <w:spacing w:line="276" w:lineRule="auto"/>
        <w:ind w:left="0" w:firstLine="720"/>
        <w:contextualSpacing/>
        <w:jc w:val="both"/>
        <w:rPr>
          <w:rFonts w:eastAsia="Calibri"/>
          <w:sz w:val="24"/>
          <w:szCs w:val="24"/>
          <w:lang w:eastAsia="en-US"/>
        </w:rPr>
      </w:pPr>
      <w:r w:rsidRPr="00826E2B">
        <w:rPr>
          <w:rFonts w:eastAsia="Calibri"/>
          <w:sz w:val="24"/>
          <w:szCs w:val="24"/>
          <w:lang w:eastAsia="en-US"/>
        </w:rPr>
        <w:t>Предприятия, которые проходили процедуру постановки земельного участка на кадастровый учет в</w:t>
      </w:r>
      <w:r w:rsidR="00826E2B">
        <w:rPr>
          <w:rFonts w:eastAsia="Calibri"/>
          <w:sz w:val="24"/>
          <w:szCs w:val="24"/>
          <w:lang w:eastAsia="en-US"/>
        </w:rPr>
        <w:t xml:space="preserve"> течении последних 12-тимесяцев; </w:t>
      </w:r>
    </w:p>
    <w:p w:rsidR="00EF1B56" w:rsidRPr="00826E2B" w:rsidRDefault="00EF1B56" w:rsidP="00EF1B56">
      <w:pPr>
        <w:autoSpaceDE w:val="0"/>
        <w:autoSpaceDN w:val="0"/>
        <w:adjustRightInd w:val="0"/>
        <w:spacing w:line="276" w:lineRule="auto"/>
        <w:ind w:left="1440"/>
        <w:contextualSpacing/>
        <w:jc w:val="both"/>
        <w:rPr>
          <w:rFonts w:eastAsia="Calibri"/>
          <w:sz w:val="24"/>
          <w:szCs w:val="24"/>
          <w:lang w:eastAsia="en-US"/>
        </w:rPr>
      </w:pPr>
    </w:p>
    <w:p w:rsidR="00EF1B56" w:rsidRPr="00826E2B" w:rsidRDefault="00826E2B" w:rsidP="00E97BF2">
      <w:pPr>
        <w:numPr>
          <w:ilvl w:val="1"/>
          <w:numId w:val="26"/>
        </w:numPr>
        <w:autoSpaceDE w:val="0"/>
        <w:autoSpaceDN w:val="0"/>
        <w:adjustRightInd w:val="0"/>
        <w:spacing w:line="276" w:lineRule="auto"/>
        <w:contextualSpacing/>
        <w:jc w:val="both"/>
        <w:rPr>
          <w:sz w:val="24"/>
          <w:szCs w:val="24"/>
          <w:lang w:eastAsia="en-US"/>
        </w:rPr>
      </w:pPr>
      <w:r>
        <w:rPr>
          <w:b/>
          <w:sz w:val="24"/>
          <w:szCs w:val="24"/>
          <w:lang w:eastAsia="en-US"/>
        </w:rPr>
        <w:t xml:space="preserve"> </w:t>
      </w:r>
      <w:r w:rsidR="00EF1B56" w:rsidRPr="00826E2B">
        <w:rPr>
          <w:b/>
          <w:sz w:val="24"/>
          <w:szCs w:val="24"/>
          <w:lang w:eastAsia="en-US"/>
        </w:rPr>
        <w:t>«Бизнесмены из общей выборки»:</w:t>
      </w:r>
      <w:r w:rsidR="00EF1B56" w:rsidRPr="00826E2B">
        <w:rPr>
          <w:sz w:val="24"/>
          <w:szCs w:val="24"/>
          <w:lang w:eastAsia="en-US"/>
        </w:rPr>
        <w:t xml:space="preserve"> </w:t>
      </w:r>
    </w:p>
    <w:p w:rsidR="00EF1B56" w:rsidRPr="00826E2B" w:rsidRDefault="00EF1B56" w:rsidP="00EF1B56">
      <w:pPr>
        <w:autoSpaceDE w:val="0"/>
        <w:autoSpaceDN w:val="0"/>
        <w:adjustRightInd w:val="0"/>
        <w:spacing w:line="276" w:lineRule="auto"/>
        <w:ind w:firstLine="709"/>
        <w:contextualSpacing/>
        <w:jc w:val="both"/>
        <w:rPr>
          <w:rFonts w:eastAsia="Calibri"/>
          <w:sz w:val="24"/>
          <w:szCs w:val="24"/>
          <w:lang w:eastAsia="en-US"/>
        </w:rPr>
      </w:pPr>
      <w:r w:rsidRPr="00826E2B">
        <w:rPr>
          <w:rFonts w:eastAsia="Calibri"/>
          <w:b/>
          <w:sz w:val="24"/>
          <w:szCs w:val="24"/>
          <w:lang w:eastAsia="en-US"/>
        </w:rPr>
        <w:t xml:space="preserve">Под бизнесменами из общей выборки понимаются опрошенные представители компаний, действующих в регионе, компетентные в общих вопросах ведения бизнеса. </w:t>
      </w:r>
      <w:r w:rsidRPr="00826E2B">
        <w:rPr>
          <w:rFonts w:eastAsia="Calibri"/>
          <w:sz w:val="24"/>
          <w:szCs w:val="24"/>
          <w:lang w:eastAsia="en-US"/>
        </w:rPr>
        <w:t xml:space="preserve">В основу структуры выборочной совокупности для каждого из 85 регионов закладываются следующие критерии репрезентации: </w:t>
      </w:r>
    </w:p>
    <w:p w:rsidR="00EF1B56" w:rsidRPr="00826E2B" w:rsidRDefault="00EF1B56" w:rsidP="00EF1B56">
      <w:pPr>
        <w:autoSpaceDE w:val="0"/>
        <w:autoSpaceDN w:val="0"/>
        <w:adjustRightInd w:val="0"/>
        <w:spacing w:line="276" w:lineRule="auto"/>
        <w:ind w:left="1080"/>
        <w:contextualSpacing/>
        <w:jc w:val="both"/>
        <w:rPr>
          <w:rFonts w:eastAsia="Calibri"/>
          <w:sz w:val="24"/>
          <w:szCs w:val="24"/>
          <w:lang w:eastAsia="en-US"/>
        </w:rPr>
      </w:pPr>
    </w:p>
    <w:p w:rsidR="00EF1B56" w:rsidRPr="00826E2B" w:rsidRDefault="00EF1B56" w:rsidP="00E97BF2">
      <w:pPr>
        <w:numPr>
          <w:ilvl w:val="0"/>
          <w:numId w:val="29"/>
        </w:numPr>
        <w:autoSpaceDE w:val="0"/>
        <w:autoSpaceDN w:val="0"/>
        <w:adjustRightInd w:val="0"/>
        <w:spacing w:line="276" w:lineRule="auto"/>
        <w:ind w:left="0" w:firstLine="709"/>
        <w:contextualSpacing/>
        <w:jc w:val="both"/>
        <w:rPr>
          <w:rFonts w:eastAsia="Calibri"/>
          <w:sz w:val="24"/>
          <w:szCs w:val="24"/>
          <w:lang w:eastAsia="en-US"/>
        </w:rPr>
      </w:pPr>
      <w:r w:rsidRPr="00826E2B">
        <w:rPr>
          <w:rFonts w:eastAsia="Calibri"/>
          <w:sz w:val="24"/>
          <w:szCs w:val="24"/>
          <w:lang w:eastAsia="en-US"/>
        </w:rPr>
        <w:t xml:space="preserve">Размер предприятия, определяемый по ФЗ </w:t>
      </w:r>
      <w:r w:rsidR="00826E2B" w:rsidRPr="00826E2B">
        <w:rPr>
          <w:rFonts w:eastAsia="Calibri"/>
          <w:sz w:val="24"/>
          <w:szCs w:val="24"/>
          <w:lang w:eastAsia="en-US"/>
        </w:rPr>
        <w:t>числом сотрудников</w:t>
      </w:r>
      <w:r w:rsidRPr="00826E2B">
        <w:rPr>
          <w:rFonts w:eastAsia="Calibri"/>
          <w:sz w:val="24"/>
          <w:szCs w:val="24"/>
          <w:lang w:eastAsia="en-US"/>
        </w:rPr>
        <w:t xml:space="preserve">. </w:t>
      </w:r>
    </w:p>
    <w:p w:rsidR="00EF1B56" w:rsidRPr="00826E2B" w:rsidRDefault="00EF1B56" w:rsidP="00E97BF2">
      <w:pPr>
        <w:numPr>
          <w:ilvl w:val="0"/>
          <w:numId w:val="29"/>
        </w:numPr>
        <w:autoSpaceDE w:val="0"/>
        <w:autoSpaceDN w:val="0"/>
        <w:adjustRightInd w:val="0"/>
        <w:spacing w:line="276" w:lineRule="auto"/>
        <w:ind w:left="0" w:firstLine="709"/>
        <w:contextualSpacing/>
        <w:jc w:val="both"/>
        <w:rPr>
          <w:rFonts w:eastAsia="Calibri"/>
          <w:sz w:val="24"/>
          <w:szCs w:val="24"/>
          <w:lang w:eastAsia="en-US"/>
        </w:rPr>
      </w:pPr>
      <w:r w:rsidRPr="00826E2B">
        <w:rPr>
          <w:rFonts w:eastAsia="Calibri"/>
          <w:sz w:val="24"/>
          <w:szCs w:val="24"/>
          <w:lang w:eastAsia="en-US"/>
        </w:rPr>
        <w:t>Годовой объем выручки.</w:t>
      </w:r>
    </w:p>
    <w:p w:rsidR="00EF1B56" w:rsidRPr="00826E2B" w:rsidRDefault="00EF1B56" w:rsidP="00E97BF2">
      <w:pPr>
        <w:numPr>
          <w:ilvl w:val="0"/>
          <w:numId w:val="29"/>
        </w:numPr>
        <w:autoSpaceDE w:val="0"/>
        <w:autoSpaceDN w:val="0"/>
        <w:adjustRightInd w:val="0"/>
        <w:spacing w:line="276" w:lineRule="auto"/>
        <w:ind w:left="0" w:firstLine="709"/>
        <w:contextualSpacing/>
        <w:jc w:val="both"/>
        <w:rPr>
          <w:rFonts w:eastAsia="Calibri"/>
          <w:sz w:val="24"/>
          <w:szCs w:val="24"/>
          <w:lang w:eastAsia="en-US"/>
        </w:rPr>
      </w:pPr>
      <w:r w:rsidRPr="00826E2B">
        <w:rPr>
          <w:rFonts w:eastAsia="Calibri"/>
          <w:sz w:val="24"/>
          <w:szCs w:val="24"/>
          <w:lang w:eastAsia="en-US"/>
        </w:rPr>
        <w:t xml:space="preserve">Отрасль, согласно коду ОКВЭД. </w:t>
      </w:r>
    </w:p>
    <w:p w:rsidR="00EF1B56" w:rsidRPr="00826E2B" w:rsidRDefault="00EF1B56" w:rsidP="00EF1B56">
      <w:pPr>
        <w:autoSpaceDE w:val="0"/>
        <w:autoSpaceDN w:val="0"/>
        <w:adjustRightInd w:val="0"/>
        <w:spacing w:line="276" w:lineRule="auto"/>
        <w:ind w:left="1800"/>
        <w:contextualSpacing/>
        <w:jc w:val="both"/>
        <w:rPr>
          <w:rFonts w:eastAsia="Calibri"/>
          <w:sz w:val="24"/>
          <w:szCs w:val="24"/>
          <w:lang w:eastAsia="en-US"/>
        </w:rPr>
      </w:pPr>
    </w:p>
    <w:p w:rsidR="00EF1B56" w:rsidRPr="00826E2B" w:rsidRDefault="00EF1B56" w:rsidP="00EF1B56">
      <w:pPr>
        <w:autoSpaceDE w:val="0"/>
        <w:autoSpaceDN w:val="0"/>
        <w:adjustRightInd w:val="0"/>
        <w:ind w:firstLine="709"/>
        <w:jc w:val="both"/>
        <w:rPr>
          <w:sz w:val="24"/>
          <w:szCs w:val="24"/>
        </w:rPr>
      </w:pPr>
      <w:r w:rsidRPr="00826E2B">
        <w:rPr>
          <w:sz w:val="24"/>
          <w:szCs w:val="24"/>
        </w:rPr>
        <w:t xml:space="preserve">Предприятия выбираются по квотам случайным образом из базы данных предприятий СПАРК-Интерфакс. Выборка полностью формируется исполнителем. </w:t>
      </w:r>
    </w:p>
    <w:p w:rsidR="00EF1B56" w:rsidRPr="00826E2B" w:rsidRDefault="00EF1B56" w:rsidP="00EF1B56">
      <w:pPr>
        <w:autoSpaceDE w:val="0"/>
        <w:autoSpaceDN w:val="0"/>
        <w:adjustRightInd w:val="0"/>
        <w:ind w:firstLine="709"/>
        <w:jc w:val="both"/>
        <w:rPr>
          <w:sz w:val="24"/>
          <w:szCs w:val="24"/>
        </w:rPr>
      </w:pPr>
    </w:p>
    <w:p w:rsidR="00826E2B" w:rsidRDefault="00EF1B56" w:rsidP="00EF1B56">
      <w:pPr>
        <w:tabs>
          <w:tab w:val="left" w:pos="1560"/>
        </w:tabs>
        <w:autoSpaceDE w:val="0"/>
        <w:autoSpaceDN w:val="0"/>
        <w:adjustRightInd w:val="0"/>
        <w:spacing w:line="276" w:lineRule="auto"/>
        <w:ind w:firstLine="709"/>
        <w:contextualSpacing/>
        <w:jc w:val="both"/>
        <w:rPr>
          <w:rFonts w:eastAsia="Calibri"/>
          <w:sz w:val="24"/>
          <w:szCs w:val="24"/>
          <w:lang w:eastAsia="en-US"/>
        </w:rPr>
        <w:sectPr w:rsidR="00826E2B" w:rsidSect="00EF1B56">
          <w:footerReference w:type="even" r:id="rId29"/>
          <w:footerReference w:type="default" r:id="rId30"/>
          <w:footerReference w:type="first" r:id="rId31"/>
          <w:pgSz w:w="11909" w:h="16834"/>
          <w:pgMar w:top="567" w:right="1134" w:bottom="426" w:left="1134" w:header="720" w:footer="561" w:gutter="0"/>
          <w:cols w:space="720"/>
          <w:titlePg/>
        </w:sectPr>
      </w:pPr>
      <w:r w:rsidRPr="00826E2B">
        <w:rPr>
          <w:rFonts w:eastAsia="Calibri"/>
          <w:sz w:val="24"/>
          <w:szCs w:val="24"/>
          <w:lang w:eastAsia="en-US"/>
        </w:rPr>
        <w:t>Общее количество опрошенных – 250 респондентов.</w:t>
      </w:r>
      <w:r w:rsidRPr="00826E2B">
        <w:rPr>
          <w:rFonts w:eastAsia="Calibri"/>
          <w:sz w:val="24"/>
          <w:szCs w:val="24"/>
          <w:vertAlign w:val="superscript"/>
          <w:lang w:eastAsia="en-US"/>
        </w:rPr>
        <w:footnoteReference w:id="1"/>
      </w:r>
    </w:p>
    <w:p w:rsidR="00EF1B56" w:rsidRPr="00826E2B" w:rsidRDefault="00EF1B56" w:rsidP="00EF1B56">
      <w:pPr>
        <w:tabs>
          <w:tab w:val="left" w:pos="1560"/>
        </w:tabs>
        <w:autoSpaceDE w:val="0"/>
        <w:autoSpaceDN w:val="0"/>
        <w:adjustRightInd w:val="0"/>
        <w:spacing w:line="276" w:lineRule="auto"/>
        <w:ind w:firstLine="709"/>
        <w:contextualSpacing/>
        <w:jc w:val="both"/>
        <w:rPr>
          <w:rFonts w:eastAsia="Calibri"/>
          <w:sz w:val="24"/>
          <w:szCs w:val="24"/>
          <w:lang w:eastAsia="en-US"/>
        </w:rPr>
      </w:pPr>
    </w:p>
    <w:p w:rsidR="00EF1B56" w:rsidRPr="00826E2B" w:rsidRDefault="00EF1B56" w:rsidP="00EF1B56">
      <w:pPr>
        <w:autoSpaceDE w:val="0"/>
        <w:autoSpaceDN w:val="0"/>
        <w:adjustRightInd w:val="0"/>
        <w:jc w:val="both"/>
        <w:rPr>
          <w:b/>
          <w:sz w:val="24"/>
          <w:szCs w:val="24"/>
        </w:rPr>
      </w:pPr>
    </w:p>
    <w:p w:rsidR="00EF1B56" w:rsidRPr="00826E2B" w:rsidRDefault="00EF1B56" w:rsidP="00826E2B">
      <w:pPr>
        <w:pStyle w:val="afff2"/>
        <w:numPr>
          <w:ilvl w:val="0"/>
          <w:numId w:val="26"/>
        </w:numPr>
        <w:autoSpaceDE w:val="0"/>
        <w:autoSpaceDN w:val="0"/>
        <w:adjustRightInd w:val="0"/>
        <w:jc w:val="both"/>
        <w:rPr>
          <w:b/>
          <w:sz w:val="24"/>
          <w:szCs w:val="24"/>
        </w:rPr>
      </w:pPr>
      <w:r w:rsidRPr="00826E2B">
        <w:rPr>
          <w:b/>
          <w:sz w:val="24"/>
          <w:szCs w:val="24"/>
        </w:rPr>
        <w:t>География исследования: Россия, включая перечень моногородов</w:t>
      </w:r>
    </w:p>
    <w:p w:rsidR="00EF1B56" w:rsidRPr="00826E2B" w:rsidRDefault="00EF1B56" w:rsidP="00EF1B56">
      <w:pPr>
        <w:autoSpaceDE w:val="0"/>
        <w:autoSpaceDN w:val="0"/>
        <w:adjustRightInd w:val="0"/>
        <w:jc w:val="both"/>
        <w:rPr>
          <w:b/>
          <w:sz w:val="24"/>
          <w:szCs w:val="24"/>
        </w:rPr>
      </w:pPr>
    </w:p>
    <w:p w:rsidR="00EF1B56" w:rsidRPr="00826E2B" w:rsidRDefault="00EF1B56" w:rsidP="00E97BF2">
      <w:pPr>
        <w:numPr>
          <w:ilvl w:val="0"/>
          <w:numId w:val="30"/>
        </w:numPr>
        <w:spacing w:after="200" w:line="276" w:lineRule="auto"/>
        <w:contextualSpacing/>
        <w:rPr>
          <w:rFonts w:eastAsia="Calibri"/>
          <w:sz w:val="24"/>
          <w:szCs w:val="24"/>
          <w:lang w:eastAsia="en-US"/>
        </w:rPr>
        <w:sectPr w:rsidR="00EF1B56" w:rsidRPr="00826E2B" w:rsidSect="00EF1B56">
          <w:pgSz w:w="11909" w:h="16834"/>
          <w:pgMar w:top="567" w:right="1134" w:bottom="426" w:left="1134" w:header="720" w:footer="561" w:gutter="0"/>
          <w:cols w:space="720"/>
          <w:titlePg/>
        </w:sectPr>
      </w:pPr>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lastRenderedPageBreak/>
        <w:t>Центральный федеральный округ</w:t>
      </w:r>
    </w:p>
    <w:p w:rsidR="00EF1B56" w:rsidRPr="00826E2B" w:rsidRDefault="00826E2B" w:rsidP="00E97BF2">
      <w:pPr>
        <w:numPr>
          <w:ilvl w:val="1"/>
          <w:numId w:val="31"/>
        </w:numPr>
        <w:spacing w:before="100" w:beforeAutospacing="1" w:after="100" w:afterAutospacing="1"/>
        <w:rPr>
          <w:sz w:val="24"/>
          <w:szCs w:val="24"/>
        </w:rPr>
      </w:pPr>
      <w:hyperlink r:id="rId32" w:tooltip="Белгородская область" w:history="1">
        <w:r w:rsidR="00EF1B56" w:rsidRPr="00826E2B">
          <w:rPr>
            <w:color w:val="0000FF"/>
            <w:sz w:val="24"/>
            <w:szCs w:val="24"/>
            <w:u w:val="single"/>
          </w:rPr>
          <w:t>Белгородская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33" w:tooltip="Брянская область" w:history="1">
        <w:r w:rsidR="00EF1B56" w:rsidRPr="00826E2B">
          <w:rPr>
            <w:color w:val="0000FF"/>
            <w:sz w:val="24"/>
            <w:szCs w:val="24"/>
            <w:u w:val="single"/>
          </w:rPr>
          <w:t>Брянская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34" w:tooltip="Владимирская область" w:history="1">
        <w:r w:rsidR="00EF1B56" w:rsidRPr="00826E2B">
          <w:rPr>
            <w:color w:val="0000FF"/>
            <w:sz w:val="24"/>
            <w:szCs w:val="24"/>
            <w:u w:val="single"/>
          </w:rPr>
          <w:t>Владимирская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35" w:tooltip="Воронежская область" w:history="1">
        <w:r w:rsidR="00EF1B56" w:rsidRPr="00826E2B">
          <w:rPr>
            <w:color w:val="0000FF"/>
            <w:sz w:val="24"/>
            <w:szCs w:val="24"/>
            <w:u w:val="single"/>
          </w:rPr>
          <w:t>Воронежская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36" w:tooltip="Ивановская область" w:history="1">
        <w:r w:rsidR="00EF1B56" w:rsidRPr="00826E2B">
          <w:rPr>
            <w:color w:val="0000FF"/>
            <w:sz w:val="24"/>
            <w:szCs w:val="24"/>
            <w:u w:val="single"/>
          </w:rPr>
          <w:t>Ивановская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37" w:tooltip="Калужская область" w:history="1">
        <w:r w:rsidR="00EF1B56" w:rsidRPr="00826E2B">
          <w:rPr>
            <w:color w:val="0000FF"/>
            <w:sz w:val="24"/>
            <w:szCs w:val="24"/>
            <w:u w:val="single"/>
          </w:rPr>
          <w:t>Калужская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38" w:tooltip="Костромская область" w:history="1">
        <w:r w:rsidR="00EF1B56" w:rsidRPr="00826E2B">
          <w:rPr>
            <w:color w:val="0000FF"/>
            <w:sz w:val="24"/>
            <w:szCs w:val="24"/>
            <w:u w:val="single"/>
          </w:rPr>
          <w:t>Костромская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39" w:tooltip="Курская область" w:history="1">
        <w:r w:rsidR="00EF1B56" w:rsidRPr="00826E2B">
          <w:rPr>
            <w:color w:val="0000FF"/>
            <w:sz w:val="24"/>
            <w:szCs w:val="24"/>
            <w:u w:val="single"/>
          </w:rPr>
          <w:t>Курская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0" w:tooltip="Липецкая область" w:history="1">
        <w:r w:rsidR="00EF1B56" w:rsidRPr="00826E2B">
          <w:rPr>
            <w:color w:val="0000FF"/>
            <w:sz w:val="24"/>
            <w:szCs w:val="24"/>
            <w:u w:val="single"/>
          </w:rPr>
          <w:t>Липецкая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1" w:tooltip="Московская область" w:history="1">
        <w:r w:rsidR="00EF1B56" w:rsidRPr="00826E2B">
          <w:rPr>
            <w:color w:val="0000FF"/>
            <w:sz w:val="24"/>
            <w:szCs w:val="24"/>
            <w:u w:val="single"/>
          </w:rPr>
          <w:t>Московская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2" w:tooltip="Орловская область" w:history="1">
        <w:r w:rsidR="00EF1B56" w:rsidRPr="00826E2B">
          <w:rPr>
            <w:color w:val="0000FF"/>
            <w:sz w:val="24"/>
            <w:szCs w:val="24"/>
            <w:u w:val="single"/>
          </w:rPr>
          <w:t>Орловская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3" w:tooltip="Рязанская область" w:history="1">
        <w:r w:rsidR="00EF1B56" w:rsidRPr="00826E2B">
          <w:rPr>
            <w:color w:val="0000FF"/>
            <w:sz w:val="24"/>
            <w:szCs w:val="24"/>
            <w:u w:val="single"/>
          </w:rPr>
          <w:t>Рязанская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4" w:tooltip="Смоленская область" w:history="1">
        <w:r w:rsidR="00EF1B56" w:rsidRPr="00826E2B">
          <w:rPr>
            <w:color w:val="0000FF"/>
            <w:sz w:val="24"/>
            <w:szCs w:val="24"/>
            <w:u w:val="single"/>
          </w:rPr>
          <w:t>Смоленская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5" w:tooltip="Тамбовская область" w:history="1">
        <w:r w:rsidR="00EF1B56" w:rsidRPr="00826E2B">
          <w:rPr>
            <w:color w:val="0000FF"/>
            <w:sz w:val="24"/>
            <w:szCs w:val="24"/>
            <w:u w:val="single"/>
          </w:rPr>
          <w:t>Тамбовская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6" w:tooltip="Тверская область" w:history="1">
        <w:r w:rsidR="00EF1B56" w:rsidRPr="00826E2B">
          <w:rPr>
            <w:color w:val="0000FF"/>
            <w:sz w:val="24"/>
            <w:szCs w:val="24"/>
            <w:u w:val="single"/>
          </w:rPr>
          <w:t>Тверская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7" w:tooltip="Тульская область" w:history="1">
        <w:r w:rsidR="00EF1B56" w:rsidRPr="00826E2B">
          <w:rPr>
            <w:color w:val="0000FF"/>
            <w:sz w:val="24"/>
            <w:szCs w:val="24"/>
            <w:u w:val="single"/>
          </w:rPr>
          <w:t>Тульская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8" w:tooltip="Ярославская область" w:history="1">
        <w:r w:rsidR="00EF1B56" w:rsidRPr="00826E2B">
          <w:rPr>
            <w:color w:val="0000FF"/>
            <w:sz w:val="24"/>
            <w:szCs w:val="24"/>
            <w:u w:val="single"/>
          </w:rPr>
          <w:t>Ярославская область</w:t>
        </w:r>
      </w:hyperlink>
    </w:p>
    <w:p w:rsidR="00EF1B56" w:rsidRPr="00826E2B" w:rsidRDefault="00826E2B" w:rsidP="00E97BF2">
      <w:pPr>
        <w:numPr>
          <w:ilvl w:val="1"/>
          <w:numId w:val="31"/>
        </w:numPr>
        <w:spacing w:before="100" w:beforeAutospacing="1" w:after="100" w:afterAutospacing="1"/>
        <w:rPr>
          <w:sz w:val="24"/>
          <w:szCs w:val="24"/>
        </w:rPr>
      </w:pPr>
      <w:hyperlink r:id="rId49" w:tooltip="Город федерального значения" w:history="1">
        <w:r w:rsidR="00EF1B56" w:rsidRPr="00826E2B">
          <w:rPr>
            <w:color w:val="0000FF"/>
            <w:sz w:val="24"/>
            <w:szCs w:val="24"/>
            <w:u w:val="single"/>
          </w:rPr>
          <w:t>Город федерального значения</w:t>
        </w:r>
      </w:hyperlink>
      <w:r w:rsidR="00EF1B56" w:rsidRPr="00826E2B">
        <w:rPr>
          <w:sz w:val="24"/>
          <w:szCs w:val="24"/>
        </w:rPr>
        <w:t xml:space="preserve"> </w:t>
      </w:r>
      <w:hyperlink r:id="rId50" w:tooltip="Москва" w:history="1">
        <w:r w:rsidR="00EF1B56" w:rsidRPr="00826E2B">
          <w:rPr>
            <w:color w:val="0000FF"/>
            <w:sz w:val="24"/>
            <w:szCs w:val="24"/>
            <w:u w:val="single"/>
          </w:rPr>
          <w:t>Москва</w:t>
        </w:r>
      </w:hyperlink>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t>Южный федеральный округ</w:t>
      </w:r>
    </w:p>
    <w:p w:rsidR="00EF1B56" w:rsidRPr="00826E2B" w:rsidRDefault="00826E2B" w:rsidP="00E97BF2">
      <w:pPr>
        <w:numPr>
          <w:ilvl w:val="0"/>
          <w:numId w:val="32"/>
        </w:numPr>
        <w:spacing w:before="100" w:beforeAutospacing="1" w:after="100" w:afterAutospacing="1"/>
        <w:rPr>
          <w:sz w:val="24"/>
          <w:szCs w:val="24"/>
        </w:rPr>
      </w:pPr>
      <w:hyperlink r:id="rId51" w:tooltip="Адыгея" w:history="1">
        <w:r w:rsidR="00EF1B56" w:rsidRPr="00826E2B">
          <w:rPr>
            <w:color w:val="0000FF"/>
            <w:sz w:val="24"/>
            <w:szCs w:val="24"/>
            <w:u w:val="single"/>
          </w:rPr>
          <w:t>Республика Адыгея</w:t>
        </w:r>
      </w:hyperlink>
    </w:p>
    <w:p w:rsidR="00EF1B56" w:rsidRPr="00826E2B" w:rsidRDefault="00826E2B" w:rsidP="00E97BF2">
      <w:pPr>
        <w:numPr>
          <w:ilvl w:val="0"/>
          <w:numId w:val="32"/>
        </w:numPr>
        <w:spacing w:before="100" w:beforeAutospacing="1" w:after="100" w:afterAutospacing="1"/>
        <w:rPr>
          <w:sz w:val="24"/>
          <w:szCs w:val="24"/>
        </w:rPr>
      </w:pPr>
      <w:hyperlink r:id="rId52" w:tooltip="Калмыкия" w:history="1">
        <w:r w:rsidR="00EF1B56" w:rsidRPr="00826E2B">
          <w:rPr>
            <w:color w:val="0000FF"/>
            <w:sz w:val="24"/>
            <w:szCs w:val="24"/>
            <w:u w:val="single"/>
          </w:rPr>
          <w:t>Республика Калмыкия</w:t>
        </w:r>
      </w:hyperlink>
    </w:p>
    <w:p w:rsidR="00EF1B56" w:rsidRPr="00826E2B" w:rsidRDefault="00826E2B" w:rsidP="00E97BF2">
      <w:pPr>
        <w:numPr>
          <w:ilvl w:val="0"/>
          <w:numId w:val="32"/>
        </w:numPr>
        <w:spacing w:before="100" w:beforeAutospacing="1" w:after="100" w:afterAutospacing="1"/>
        <w:rPr>
          <w:sz w:val="24"/>
          <w:szCs w:val="24"/>
        </w:rPr>
      </w:pPr>
      <w:hyperlink r:id="rId53" w:tooltip="Краснодарский край" w:history="1">
        <w:r w:rsidR="00EF1B56" w:rsidRPr="00826E2B">
          <w:rPr>
            <w:color w:val="0000FF"/>
            <w:sz w:val="24"/>
            <w:szCs w:val="24"/>
            <w:u w:val="single"/>
          </w:rPr>
          <w:t>Краснодарский край</w:t>
        </w:r>
      </w:hyperlink>
    </w:p>
    <w:p w:rsidR="00EF1B56" w:rsidRPr="00826E2B" w:rsidRDefault="00826E2B" w:rsidP="00E97BF2">
      <w:pPr>
        <w:numPr>
          <w:ilvl w:val="0"/>
          <w:numId w:val="32"/>
        </w:numPr>
        <w:spacing w:before="100" w:beforeAutospacing="1" w:after="100" w:afterAutospacing="1"/>
        <w:rPr>
          <w:sz w:val="24"/>
          <w:szCs w:val="24"/>
        </w:rPr>
      </w:pPr>
      <w:hyperlink r:id="rId54" w:tooltip="Астраханская область" w:history="1">
        <w:r w:rsidR="00EF1B56" w:rsidRPr="00826E2B">
          <w:rPr>
            <w:color w:val="0000FF"/>
            <w:sz w:val="24"/>
            <w:szCs w:val="24"/>
            <w:u w:val="single"/>
          </w:rPr>
          <w:t>Астраханская область</w:t>
        </w:r>
      </w:hyperlink>
    </w:p>
    <w:p w:rsidR="00EF1B56" w:rsidRPr="00826E2B" w:rsidRDefault="00826E2B" w:rsidP="00E97BF2">
      <w:pPr>
        <w:numPr>
          <w:ilvl w:val="0"/>
          <w:numId w:val="32"/>
        </w:numPr>
        <w:spacing w:before="100" w:beforeAutospacing="1" w:after="100" w:afterAutospacing="1"/>
        <w:rPr>
          <w:sz w:val="24"/>
          <w:szCs w:val="24"/>
        </w:rPr>
      </w:pPr>
      <w:hyperlink r:id="rId55" w:tooltip="Волгоградская область" w:history="1">
        <w:r w:rsidR="00EF1B56" w:rsidRPr="00826E2B">
          <w:rPr>
            <w:color w:val="0000FF"/>
            <w:sz w:val="24"/>
            <w:szCs w:val="24"/>
            <w:u w:val="single"/>
          </w:rPr>
          <w:t>Волгоградская область</w:t>
        </w:r>
      </w:hyperlink>
    </w:p>
    <w:p w:rsidR="00EF1B56" w:rsidRPr="00826E2B" w:rsidRDefault="00826E2B" w:rsidP="00E97BF2">
      <w:pPr>
        <w:numPr>
          <w:ilvl w:val="0"/>
          <w:numId w:val="32"/>
        </w:numPr>
        <w:spacing w:before="100" w:beforeAutospacing="1" w:after="100" w:afterAutospacing="1"/>
        <w:rPr>
          <w:sz w:val="24"/>
          <w:szCs w:val="24"/>
        </w:rPr>
      </w:pPr>
      <w:hyperlink r:id="rId56" w:tooltip="Ростовская область" w:history="1">
        <w:r w:rsidR="00EF1B56" w:rsidRPr="00826E2B">
          <w:rPr>
            <w:color w:val="0000FF"/>
            <w:sz w:val="24"/>
            <w:szCs w:val="24"/>
            <w:u w:val="single"/>
          </w:rPr>
          <w:t>Ростовская область</w:t>
        </w:r>
      </w:hyperlink>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t>Северо-Западный федеральный округ</w:t>
      </w:r>
    </w:p>
    <w:p w:rsidR="00EF1B56" w:rsidRPr="00826E2B" w:rsidRDefault="00826E2B" w:rsidP="00E97BF2">
      <w:pPr>
        <w:numPr>
          <w:ilvl w:val="0"/>
          <w:numId w:val="33"/>
        </w:numPr>
        <w:spacing w:before="100" w:beforeAutospacing="1" w:after="100" w:afterAutospacing="1"/>
        <w:rPr>
          <w:sz w:val="24"/>
          <w:szCs w:val="24"/>
        </w:rPr>
      </w:pPr>
      <w:hyperlink r:id="rId57" w:tooltip="Республика Карелия" w:history="1">
        <w:r w:rsidR="00EF1B56" w:rsidRPr="00826E2B">
          <w:rPr>
            <w:color w:val="0000FF"/>
            <w:sz w:val="24"/>
            <w:szCs w:val="24"/>
            <w:u w:val="single"/>
          </w:rPr>
          <w:t>Республика Карелия</w:t>
        </w:r>
      </w:hyperlink>
    </w:p>
    <w:p w:rsidR="00EF1B56" w:rsidRPr="00826E2B" w:rsidRDefault="00826E2B" w:rsidP="00E97BF2">
      <w:pPr>
        <w:numPr>
          <w:ilvl w:val="0"/>
          <w:numId w:val="33"/>
        </w:numPr>
        <w:spacing w:before="100" w:beforeAutospacing="1" w:after="100" w:afterAutospacing="1"/>
        <w:rPr>
          <w:sz w:val="24"/>
          <w:szCs w:val="24"/>
        </w:rPr>
      </w:pPr>
      <w:hyperlink r:id="rId58" w:tooltip="Республика Коми" w:history="1">
        <w:r w:rsidR="00EF1B56" w:rsidRPr="00826E2B">
          <w:rPr>
            <w:color w:val="0000FF"/>
            <w:sz w:val="24"/>
            <w:szCs w:val="24"/>
            <w:u w:val="single"/>
          </w:rPr>
          <w:t>Республика Коми</w:t>
        </w:r>
      </w:hyperlink>
    </w:p>
    <w:p w:rsidR="00EF1B56" w:rsidRPr="00826E2B" w:rsidRDefault="00826E2B" w:rsidP="00E97BF2">
      <w:pPr>
        <w:numPr>
          <w:ilvl w:val="0"/>
          <w:numId w:val="33"/>
        </w:numPr>
        <w:spacing w:before="100" w:beforeAutospacing="1" w:after="100" w:afterAutospacing="1"/>
        <w:rPr>
          <w:sz w:val="24"/>
          <w:szCs w:val="24"/>
        </w:rPr>
      </w:pPr>
      <w:hyperlink r:id="rId59" w:tooltip="Архангельская область" w:history="1">
        <w:r w:rsidR="00EF1B56" w:rsidRPr="00826E2B">
          <w:rPr>
            <w:color w:val="0000FF"/>
            <w:sz w:val="24"/>
            <w:szCs w:val="24"/>
            <w:u w:val="single"/>
          </w:rPr>
          <w:t>Архангельская область</w:t>
        </w:r>
      </w:hyperlink>
    </w:p>
    <w:p w:rsidR="00EF1B56" w:rsidRPr="00826E2B" w:rsidRDefault="00826E2B" w:rsidP="00E97BF2">
      <w:pPr>
        <w:numPr>
          <w:ilvl w:val="0"/>
          <w:numId w:val="33"/>
        </w:numPr>
        <w:spacing w:before="100" w:beforeAutospacing="1" w:after="100" w:afterAutospacing="1"/>
        <w:rPr>
          <w:sz w:val="24"/>
          <w:szCs w:val="24"/>
        </w:rPr>
      </w:pPr>
      <w:hyperlink r:id="rId60" w:tooltip="Вологодская область" w:history="1">
        <w:r w:rsidR="00EF1B56" w:rsidRPr="00826E2B">
          <w:rPr>
            <w:color w:val="0000FF"/>
            <w:sz w:val="24"/>
            <w:szCs w:val="24"/>
            <w:u w:val="single"/>
          </w:rPr>
          <w:t>Вологодская область</w:t>
        </w:r>
      </w:hyperlink>
    </w:p>
    <w:p w:rsidR="00EF1B56" w:rsidRPr="00826E2B" w:rsidRDefault="00826E2B" w:rsidP="00E97BF2">
      <w:pPr>
        <w:numPr>
          <w:ilvl w:val="0"/>
          <w:numId w:val="33"/>
        </w:numPr>
        <w:spacing w:before="100" w:beforeAutospacing="1" w:after="100" w:afterAutospacing="1"/>
        <w:rPr>
          <w:sz w:val="24"/>
          <w:szCs w:val="24"/>
        </w:rPr>
      </w:pPr>
      <w:hyperlink r:id="rId61" w:tooltip="Калининградская область" w:history="1">
        <w:r w:rsidR="00EF1B56" w:rsidRPr="00826E2B">
          <w:rPr>
            <w:color w:val="0000FF"/>
            <w:sz w:val="24"/>
            <w:szCs w:val="24"/>
            <w:u w:val="single"/>
          </w:rPr>
          <w:t>Калининградская область</w:t>
        </w:r>
      </w:hyperlink>
    </w:p>
    <w:p w:rsidR="00EF1B56" w:rsidRPr="00826E2B" w:rsidRDefault="00826E2B" w:rsidP="00E97BF2">
      <w:pPr>
        <w:numPr>
          <w:ilvl w:val="0"/>
          <w:numId w:val="33"/>
        </w:numPr>
        <w:spacing w:before="100" w:beforeAutospacing="1" w:after="100" w:afterAutospacing="1"/>
        <w:rPr>
          <w:sz w:val="24"/>
          <w:szCs w:val="24"/>
        </w:rPr>
      </w:pPr>
      <w:hyperlink r:id="rId62" w:tooltip="Ленинградская область" w:history="1">
        <w:r w:rsidR="00EF1B56" w:rsidRPr="00826E2B">
          <w:rPr>
            <w:color w:val="0000FF"/>
            <w:sz w:val="24"/>
            <w:szCs w:val="24"/>
            <w:u w:val="single"/>
          </w:rPr>
          <w:t>Ленинградская область</w:t>
        </w:r>
      </w:hyperlink>
    </w:p>
    <w:p w:rsidR="00EF1B56" w:rsidRPr="00826E2B" w:rsidRDefault="00826E2B" w:rsidP="00E97BF2">
      <w:pPr>
        <w:numPr>
          <w:ilvl w:val="0"/>
          <w:numId w:val="33"/>
        </w:numPr>
        <w:spacing w:before="100" w:beforeAutospacing="1" w:after="100" w:afterAutospacing="1"/>
        <w:rPr>
          <w:sz w:val="24"/>
          <w:szCs w:val="24"/>
        </w:rPr>
      </w:pPr>
      <w:hyperlink r:id="rId63" w:tooltip="Мурманская область" w:history="1">
        <w:r w:rsidR="00EF1B56" w:rsidRPr="00826E2B">
          <w:rPr>
            <w:color w:val="0000FF"/>
            <w:sz w:val="24"/>
            <w:szCs w:val="24"/>
            <w:u w:val="single"/>
          </w:rPr>
          <w:t>Мурманская область</w:t>
        </w:r>
      </w:hyperlink>
    </w:p>
    <w:p w:rsidR="00EF1B56" w:rsidRPr="00826E2B" w:rsidRDefault="00826E2B" w:rsidP="00E97BF2">
      <w:pPr>
        <w:numPr>
          <w:ilvl w:val="0"/>
          <w:numId w:val="33"/>
        </w:numPr>
        <w:spacing w:before="100" w:beforeAutospacing="1" w:after="100" w:afterAutospacing="1"/>
        <w:rPr>
          <w:sz w:val="24"/>
          <w:szCs w:val="24"/>
        </w:rPr>
      </w:pPr>
      <w:hyperlink r:id="rId64" w:tooltip="Новгородская область" w:history="1">
        <w:r w:rsidR="00EF1B56" w:rsidRPr="00826E2B">
          <w:rPr>
            <w:color w:val="0000FF"/>
            <w:sz w:val="24"/>
            <w:szCs w:val="24"/>
            <w:u w:val="single"/>
          </w:rPr>
          <w:t>Новгородская область</w:t>
        </w:r>
      </w:hyperlink>
    </w:p>
    <w:p w:rsidR="00EF1B56" w:rsidRPr="00826E2B" w:rsidRDefault="00826E2B" w:rsidP="00E97BF2">
      <w:pPr>
        <w:numPr>
          <w:ilvl w:val="0"/>
          <w:numId w:val="33"/>
        </w:numPr>
        <w:spacing w:before="100" w:beforeAutospacing="1" w:after="100" w:afterAutospacing="1"/>
        <w:rPr>
          <w:sz w:val="24"/>
          <w:szCs w:val="24"/>
        </w:rPr>
      </w:pPr>
      <w:hyperlink r:id="rId65" w:tooltip="Псковская область" w:history="1">
        <w:r w:rsidR="00EF1B56" w:rsidRPr="00826E2B">
          <w:rPr>
            <w:color w:val="0000FF"/>
            <w:sz w:val="24"/>
            <w:szCs w:val="24"/>
            <w:u w:val="single"/>
          </w:rPr>
          <w:t>Псковская область</w:t>
        </w:r>
      </w:hyperlink>
    </w:p>
    <w:p w:rsidR="00EF1B56" w:rsidRPr="00826E2B" w:rsidRDefault="00826E2B" w:rsidP="00E97BF2">
      <w:pPr>
        <w:numPr>
          <w:ilvl w:val="0"/>
          <w:numId w:val="33"/>
        </w:numPr>
        <w:spacing w:before="100" w:beforeAutospacing="1" w:after="100" w:afterAutospacing="1"/>
        <w:rPr>
          <w:sz w:val="24"/>
          <w:szCs w:val="24"/>
        </w:rPr>
      </w:pPr>
      <w:hyperlink r:id="rId66" w:tooltip="Город федерального значения" w:history="1">
        <w:r w:rsidR="00EF1B56" w:rsidRPr="00826E2B">
          <w:rPr>
            <w:color w:val="0000FF"/>
            <w:sz w:val="24"/>
            <w:szCs w:val="24"/>
            <w:u w:val="single"/>
          </w:rPr>
          <w:t>Город федерального значения</w:t>
        </w:r>
      </w:hyperlink>
      <w:r w:rsidR="00EF1B56" w:rsidRPr="00826E2B">
        <w:rPr>
          <w:sz w:val="24"/>
          <w:szCs w:val="24"/>
        </w:rPr>
        <w:t xml:space="preserve"> </w:t>
      </w:r>
      <w:hyperlink r:id="rId67" w:tooltip="Санкт-Петербург" w:history="1">
        <w:r w:rsidR="00EF1B56" w:rsidRPr="00826E2B">
          <w:rPr>
            <w:color w:val="0000FF"/>
            <w:sz w:val="24"/>
            <w:szCs w:val="24"/>
            <w:u w:val="single"/>
          </w:rPr>
          <w:t>Санкт-Петербург</w:t>
        </w:r>
      </w:hyperlink>
    </w:p>
    <w:p w:rsidR="00EF1B56" w:rsidRPr="00826E2B" w:rsidRDefault="00826E2B" w:rsidP="00E97BF2">
      <w:pPr>
        <w:numPr>
          <w:ilvl w:val="0"/>
          <w:numId w:val="33"/>
        </w:numPr>
        <w:spacing w:before="100" w:beforeAutospacing="1" w:after="100" w:afterAutospacing="1"/>
        <w:rPr>
          <w:sz w:val="24"/>
          <w:szCs w:val="24"/>
        </w:rPr>
      </w:pPr>
      <w:hyperlink r:id="rId68" w:tooltip="Ненецкий автономный округ" w:history="1">
        <w:r w:rsidR="00EF1B56" w:rsidRPr="00826E2B">
          <w:rPr>
            <w:color w:val="0000FF"/>
            <w:sz w:val="24"/>
            <w:szCs w:val="24"/>
            <w:u w:val="single"/>
          </w:rPr>
          <w:t>Ненецкий автономный округ</w:t>
        </w:r>
      </w:hyperlink>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t>Дальневосточный федеральный округ</w:t>
      </w:r>
    </w:p>
    <w:p w:rsidR="00EF1B56" w:rsidRPr="00826E2B" w:rsidRDefault="00826E2B" w:rsidP="00E97BF2">
      <w:pPr>
        <w:numPr>
          <w:ilvl w:val="0"/>
          <w:numId w:val="34"/>
        </w:numPr>
        <w:spacing w:before="100" w:beforeAutospacing="1" w:after="100" w:afterAutospacing="1"/>
        <w:rPr>
          <w:sz w:val="24"/>
          <w:szCs w:val="24"/>
        </w:rPr>
      </w:pPr>
      <w:hyperlink r:id="rId69" w:tooltip="Якутия" w:history="1">
        <w:r w:rsidR="00EF1B56" w:rsidRPr="00826E2B">
          <w:rPr>
            <w:color w:val="0000FF"/>
            <w:sz w:val="24"/>
            <w:szCs w:val="24"/>
            <w:u w:val="single"/>
          </w:rPr>
          <w:t>Республика Саха (Якутия)</w:t>
        </w:r>
      </w:hyperlink>
    </w:p>
    <w:p w:rsidR="00EF1B56" w:rsidRPr="00826E2B" w:rsidRDefault="00826E2B" w:rsidP="00E97BF2">
      <w:pPr>
        <w:numPr>
          <w:ilvl w:val="0"/>
          <w:numId w:val="34"/>
        </w:numPr>
        <w:spacing w:before="100" w:beforeAutospacing="1" w:after="100" w:afterAutospacing="1"/>
        <w:rPr>
          <w:sz w:val="24"/>
          <w:szCs w:val="24"/>
        </w:rPr>
      </w:pPr>
      <w:hyperlink r:id="rId70" w:tooltip="Камчатский край" w:history="1">
        <w:r w:rsidR="00EF1B56" w:rsidRPr="00826E2B">
          <w:rPr>
            <w:color w:val="0000FF"/>
            <w:sz w:val="24"/>
            <w:szCs w:val="24"/>
            <w:u w:val="single"/>
          </w:rPr>
          <w:t>Камчатский край</w:t>
        </w:r>
      </w:hyperlink>
    </w:p>
    <w:p w:rsidR="00EF1B56" w:rsidRPr="00826E2B" w:rsidRDefault="00826E2B" w:rsidP="00E97BF2">
      <w:pPr>
        <w:numPr>
          <w:ilvl w:val="0"/>
          <w:numId w:val="34"/>
        </w:numPr>
        <w:spacing w:before="100" w:beforeAutospacing="1" w:after="100" w:afterAutospacing="1"/>
        <w:rPr>
          <w:sz w:val="24"/>
          <w:szCs w:val="24"/>
        </w:rPr>
      </w:pPr>
      <w:hyperlink r:id="rId71" w:tooltip="Приморский край" w:history="1">
        <w:r w:rsidR="00EF1B56" w:rsidRPr="00826E2B">
          <w:rPr>
            <w:color w:val="0000FF"/>
            <w:sz w:val="24"/>
            <w:szCs w:val="24"/>
            <w:u w:val="single"/>
          </w:rPr>
          <w:t>Приморский край</w:t>
        </w:r>
      </w:hyperlink>
    </w:p>
    <w:p w:rsidR="00EF1B56" w:rsidRPr="00826E2B" w:rsidRDefault="00826E2B" w:rsidP="00E97BF2">
      <w:pPr>
        <w:numPr>
          <w:ilvl w:val="0"/>
          <w:numId w:val="34"/>
        </w:numPr>
        <w:spacing w:before="100" w:beforeAutospacing="1" w:after="100" w:afterAutospacing="1"/>
        <w:rPr>
          <w:sz w:val="24"/>
          <w:szCs w:val="24"/>
        </w:rPr>
      </w:pPr>
      <w:hyperlink r:id="rId72" w:tooltip="Хабаровский край" w:history="1">
        <w:r w:rsidR="00EF1B56" w:rsidRPr="00826E2B">
          <w:rPr>
            <w:color w:val="0000FF"/>
            <w:sz w:val="24"/>
            <w:szCs w:val="24"/>
            <w:u w:val="single"/>
          </w:rPr>
          <w:t>Хабаровский край</w:t>
        </w:r>
      </w:hyperlink>
    </w:p>
    <w:p w:rsidR="00EF1B56" w:rsidRPr="00826E2B" w:rsidRDefault="00826E2B" w:rsidP="00E97BF2">
      <w:pPr>
        <w:numPr>
          <w:ilvl w:val="0"/>
          <w:numId w:val="34"/>
        </w:numPr>
        <w:spacing w:before="100" w:beforeAutospacing="1" w:after="100" w:afterAutospacing="1"/>
        <w:rPr>
          <w:sz w:val="24"/>
          <w:szCs w:val="24"/>
        </w:rPr>
      </w:pPr>
      <w:hyperlink r:id="rId73" w:tooltip="Амурская область" w:history="1">
        <w:r w:rsidR="00EF1B56" w:rsidRPr="00826E2B">
          <w:rPr>
            <w:color w:val="0000FF"/>
            <w:sz w:val="24"/>
            <w:szCs w:val="24"/>
            <w:u w:val="single"/>
          </w:rPr>
          <w:t>Амурская область</w:t>
        </w:r>
      </w:hyperlink>
    </w:p>
    <w:p w:rsidR="00EF1B56" w:rsidRPr="00826E2B" w:rsidRDefault="00826E2B" w:rsidP="00E97BF2">
      <w:pPr>
        <w:numPr>
          <w:ilvl w:val="0"/>
          <w:numId w:val="34"/>
        </w:numPr>
        <w:spacing w:before="100" w:beforeAutospacing="1" w:after="100" w:afterAutospacing="1"/>
        <w:rPr>
          <w:sz w:val="24"/>
          <w:szCs w:val="24"/>
        </w:rPr>
      </w:pPr>
      <w:hyperlink r:id="rId74" w:tooltip="Магаданская область" w:history="1">
        <w:r w:rsidR="00EF1B56" w:rsidRPr="00826E2B">
          <w:rPr>
            <w:color w:val="0000FF"/>
            <w:sz w:val="24"/>
            <w:szCs w:val="24"/>
            <w:u w:val="single"/>
          </w:rPr>
          <w:t>Магаданская область</w:t>
        </w:r>
      </w:hyperlink>
    </w:p>
    <w:p w:rsidR="00EF1B56" w:rsidRPr="00826E2B" w:rsidRDefault="00826E2B" w:rsidP="00E97BF2">
      <w:pPr>
        <w:numPr>
          <w:ilvl w:val="0"/>
          <w:numId w:val="34"/>
        </w:numPr>
        <w:spacing w:before="100" w:beforeAutospacing="1" w:after="100" w:afterAutospacing="1"/>
        <w:rPr>
          <w:sz w:val="24"/>
          <w:szCs w:val="24"/>
        </w:rPr>
      </w:pPr>
      <w:hyperlink r:id="rId75" w:tooltip="Сахалинская область" w:history="1">
        <w:r w:rsidR="00EF1B56" w:rsidRPr="00826E2B">
          <w:rPr>
            <w:color w:val="0000FF"/>
            <w:sz w:val="24"/>
            <w:szCs w:val="24"/>
            <w:u w:val="single"/>
          </w:rPr>
          <w:t>Сахалинская область</w:t>
        </w:r>
      </w:hyperlink>
    </w:p>
    <w:p w:rsidR="00EF1B56" w:rsidRPr="00826E2B" w:rsidRDefault="00826E2B" w:rsidP="00E97BF2">
      <w:pPr>
        <w:numPr>
          <w:ilvl w:val="0"/>
          <w:numId w:val="34"/>
        </w:numPr>
        <w:spacing w:before="100" w:beforeAutospacing="1" w:after="100" w:afterAutospacing="1"/>
        <w:rPr>
          <w:sz w:val="24"/>
          <w:szCs w:val="24"/>
        </w:rPr>
      </w:pPr>
      <w:hyperlink r:id="rId76" w:tooltip="Еврейская автономная область" w:history="1">
        <w:r w:rsidR="00EF1B56" w:rsidRPr="00826E2B">
          <w:rPr>
            <w:color w:val="0000FF"/>
            <w:sz w:val="24"/>
            <w:szCs w:val="24"/>
            <w:u w:val="single"/>
          </w:rPr>
          <w:t>Еврейская автономная область</w:t>
        </w:r>
      </w:hyperlink>
    </w:p>
    <w:p w:rsidR="00EF1B56" w:rsidRPr="00826E2B" w:rsidRDefault="00826E2B" w:rsidP="00E97BF2">
      <w:pPr>
        <w:numPr>
          <w:ilvl w:val="0"/>
          <w:numId w:val="34"/>
        </w:numPr>
        <w:spacing w:before="100" w:beforeAutospacing="1" w:after="100" w:afterAutospacing="1"/>
        <w:rPr>
          <w:sz w:val="24"/>
          <w:szCs w:val="24"/>
        </w:rPr>
      </w:pPr>
      <w:hyperlink r:id="rId77" w:tooltip="Чукотский автономный округ" w:history="1">
        <w:r w:rsidR="00EF1B56" w:rsidRPr="00826E2B">
          <w:rPr>
            <w:color w:val="0000FF"/>
            <w:sz w:val="24"/>
            <w:szCs w:val="24"/>
            <w:u w:val="single"/>
          </w:rPr>
          <w:t>Чукотский автономный округ</w:t>
        </w:r>
      </w:hyperlink>
    </w:p>
    <w:p w:rsidR="00EF1B56" w:rsidRPr="00826E2B" w:rsidRDefault="00EF1B56" w:rsidP="00EF1B56">
      <w:pPr>
        <w:spacing w:before="100" w:beforeAutospacing="1" w:after="100" w:afterAutospacing="1"/>
        <w:ind w:left="1080"/>
        <w:rPr>
          <w:color w:val="0000FF"/>
          <w:sz w:val="24"/>
          <w:szCs w:val="24"/>
          <w:u w:val="single"/>
        </w:rPr>
      </w:pPr>
    </w:p>
    <w:p w:rsidR="00EF1B56" w:rsidRPr="00826E2B" w:rsidRDefault="00EF1B56" w:rsidP="00EF1B56">
      <w:pPr>
        <w:spacing w:before="100" w:beforeAutospacing="1" w:after="100" w:afterAutospacing="1"/>
        <w:ind w:left="1080"/>
        <w:rPr>
          <w:sz w:val="24"/>
          <w:szCs w:val="24"/>
        </w:rPr>
      </w:pPr>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t>Сибирский федеральный округ</w:t>
      </w:r>
    </w:p>
    <w:p w:rsidR="00EF1B56" w:rsidRPr="00826E2B" w:rsidRDefault="00826E2B" w:rsidP="00E97BF2">
      <w:pPr>
        <w:numPr>
          <w:ilvl w:val="0"/>
          <w:numId w:val="35"/>
        </w:numPr>
        <w:spacing w:before="100" w:beforeAutospacing="1" w:after="100" w:afterAutospacing="1"/>
        <w:rPr>
          <w:sz w:val="24"/>
          <w:szCs w:val="24"/>
        </w:rPr>
      </w:pPr>
      <w:hyperlink r:id="rId78" w:tooltip="Республика Алтай" w:history="1">
        <w:r w:rsidR="00EF1B56" w:rsidRPr="00826E2B">
          <w:rPr>
            <w:color w:val="0000FF"/>
            <w:sz w:val="24"/>
            <w:szCs w:val="24"/>
            <w:u w:val="single"/>
          </w:rPr>
          <w:t>Республика Алтай</w:t>
        </w:r>
      </w:hyperlink>
    </w:p>
    <w:p w:rsidR="00EF1B56" w:rsidRPr="00826E2B" w:rsidRDefault="00826E2B" w:rsidP="00E97BF2">
      <w:pPr>
        <w:numPr>
          <w:ilvl w:val="0"/>
          <w:numId w:val="35"/>
        </w:numPr>
        <w:spacing w:before="100" w:beforeAutospacing="1" w:after="100" w:afterAutospacing="1"/>
        <w:rPr>
          <w:sz w:val="24"/>
          <w:szCs w:val="24"/>
        </w:rPr>
      </w:pPr>
      <w:hyperlink r:id="rId79" w:tooltip="Бурятия" w:history="1">
        <w:r w:rsidR="00EF1B56" w:rsidRPr="00826E2B">
          <w:rPr>
            <w:color w:val="0000FF"/>
            <w:sz w:val="24"/>
            <w:szCs w:val="24"/>
            <w:u w:val="single"/>
          </w:rPr>
          <w:t>Республика Бурятия</w:t>
        </w:r>
      </w:hyperlink>
    </w:p>
    <w:p w:rsidR="00EF1B56" w:rsidRPr="00826E2B" w:rsidRDefault="00826E2B" w:rsidP="00E97BF2">
      <w:pPr>
        <w:numPr>
          <w:ilvl w:val="0"/>
          <w:numId w:val="35"/>
        </w:numPr>
        <w:spacing w:before="100" w:beforeAutospacing="1" w:after="100" w:afterAutospacing="1"/>
        <w:rPr>
          <w:sz w:val="24"/>
          <w:szCs w:val="24"/>
        </w:rPr>
      </w:pPr>
      <w:hyperlink r:id="rId80" w:tooltip="Тува" w:history="1">
        <w:r w:rsidR="00EF1B56" w:rsidRPr="00826E2B">
          <w:rPr>
            <w:color w:val="0000FF"/>
            <w:sz w:val="24"/>
            <w:szCs w:val="24"/>
            <w:u w:val="single"/>
          </w:rPr>
          <w:t>Республика Тыва</w:t>
        </w:r>
      </w:hyperlink>
    </w:p>
    <w:p w:rsidR="00EF1B56" w:rsidRPr="00826E2B" w:rsidRDefault="00826E2B" w:rsidP="00E97BF2">
      <w:pPr>
        <w:numPr>
          <w:ilvl w:val="0"/>
          <w:numId w:val="35"/>
        </w:numPr>
        <w:spacing w:before="100" w:beforeAutospacing="1" w:after="100" w:afterAutospacing="1"/>
        <w:rPr>
          <w:sz w:val="24"/>
          <w:szCs w:val="24"/>
        </w:rPr>
      </w:pPr>
      <w:hyperlink r:id="rId81" w:tooltip="Хакасия" w:history="1">
        <w:r w:rsidR="00EF1B56" w:rsidRPr="00826E2B">
          <w:rPr>
            <w:color w:val="0000FF"/>
            <w:sz w:val="24"/>
            <w:szCs w:val="24"/>
            <w:u w:val="single"/>
          </w:rPr>
          <w:t>Республика Хакасия</w:t>
        </w:r>
      </w:hyperlink>
    </w:p>
    <w:p w:rsidR="00EF1B56" w:rsidRPr="00826E2B" w:rsidRDefault="00826E2B" w:rsidP="00E97BF2">
      <w:pPr>
        <w:numPr>
          <w:ilvl w:val="0"/>
          <w:numId w:val="35"/>
        </w:numPr>
        <w:spacing w:before="100" w:beforeAutospacing="1" w:after="100" w:afterAutospacing="1"/>
        <w:rPr>
          <w:sz w:val="24"/>
          <w:szCs w:val="24"/>
        </w:rPr>
      </w:pPr>
      <w:hyperlink r:id="rId82" w:tooltip="Алтайский край" w:history="1">
        <w:r w:rsidR="00EF1B56" w:rsidRPr="00826E2B">
          <w:rPr>
            <w:color w:val="0000FF"/>
            <w:sz w:val="24"/>
            <w:szCs w:val="24"/>
            <w:u w:val="single"/>
          </w:rPr>
          <w:t>Алтайский край</w:t>
        </w:r>
      </w:hyperlink>
    </w:p>
    <w:p w:rsidR="00EF1B56" w:rsidRPr="00826E2B" w:rsidRDefault="00826E2B" w:rsidP="00E97BF2">
      <w:pPr>
        <w:numPr>
          <w:ilvl w:val="0"/>
          <w:numId w:val="35"/>
        </w:numPr>
        <w:spacing w:before="100" w:beforeAutospacing="1" w:after="100" w:afterAutospacing="1"/>
        <w:rPr>
          <w:sz w:val="24"/>
          <w:szCs w:val="24"/>
        </w:rPr>
      </w:pPr>
      <w:hyperlink r:id="rId83" w:tooltip="Забайкальский край" w:history="1">
        <w:r w:rsidR="00EF1B56" w:rsidRPr="00826E2B">
          <w:rPr>
            <w:color w:val="0000FF"/>
            <w:sz w:val="24"/>
            <w:szCs w:val="24"/>
            <w:u w:val="single"/>
          </w:rPr>
          <w:t>Забайкальский край</w:t>
        </w:r>
      </w:hyperlink>
    </w:p>
    <w:p w:rsidR="00EF1B56" w:rsidRPr="00826E2B" w:rsidRDefault="00826E2B" w:rsidP="00E97BF2">
      <w:pPr>
        <w:numPr>
          <w:ilvl w:val="0"/>
          <w:numId w:val="35"/>
        </w:numPr>
        <w:spacing w:before="100" w:beforeAutospacing="1" w:after="100" w:afterAutospacing="1"/>
        <w:rPr>
          <w:sz w:val="24"/>
          <w:szCs w:val="24"/>
        </w:rPr>
      </w:pPr>
      <w:hyperlink r:id="rId84" w:tooltip="Красноярский край" w:history="1">
        <w:r w:rsidR="00EF1B56" w:rsidRPr="00826E2B">
          <w:rPr>
            <w:color w:val="0000FF"/>
            <w:sz w:val="24"/>
            <w:szCs w:val="24"/>
            <w:u w:val="single"/>
          </w:rPr>
          <w:t>Красноярский край</w:t>
        </w:r>
      </w:hyperlink>
    </w:p>
    <w:p w:rsidR="00EF1B56" w:rsidRPr="00826E2B" w:rsidRDefault="00826E2B" w:rsidP="00E97BF2">
      <w:pPr>
        <w:numPr>
          <w:ilvl w:val="0"/>
          <w:numId w:val="35"/>
        </w:numPr>
        <w:spacing w:before="100" w:beforeAutospacing="1" w:after="100" w:afterAutospacing="1"/>
        <w:rPr>
          <w:sz w:val="24"/>
          <w:szCs w:val="24"/>
        </w:rPr>
      </w:pPr>
      <w:hyperlink r:id="rId85" w:tooltip="Иркутская область" w:history="1">
        <w:r w:rsidR="00EF1B56" w:rsidRPr="00826E2B">
          <w:rPr>
            <w:color w:val="0000FF"/>
            <w:sz w:val="24"/>
            <w:szCs w:val="24"/>
            <w:u w:val="single"/>
          </w:rPr>
          <w:t>Иркутская область</w:t>
        </w:r>
      </w:hyperlink>
    </w:p>
    <w:p w:rsidR="00EF1B56" w:rsidRPr="00826E2B" w:rsidRDefault="00826E2B" w:rsidP="00E97BF2">
      <w:pPr>
        <w:numPr>
          <w:ilvl w:val="0"/>
          <w:numId w:val="35"/>
        </w:numPr>
        <w:spacing w:before="100" w:beforeAutospacing="1" w:after="100" w:afterAutospacing="1"/>
        <w:rPr>
          <w:sz w:val="24"/>
          <w:szCs w:val="24"/>
        </w:rPr>
      </w:pPr>
      <w:hyperlink r:id="rId86" w:tooltip="Кемеровская область" w:history="1">
        <w:r w:rsidR="00EF1B56" w:rsidRPr="00826E2B">
          <w:rPr>
            <w:color w:val="0000FF"/>
            <w:sz w:val="24"/>
            <w:szCs w:val="24"/>
            <w:u w:val="single"/>
          </w:rPr>
          <w:t>Кемеровская область</w:t>
        </w:r>
      </w:hyperlink>
    </w:p>
    <w:p w:rsidR="00EF1B56" w:rsidRPr="00826E2B" w:rsidRDefault="00826E2B" w:rsidP="00E97BF2">
      <w:pPr>
        <w:numPr>
          <w:ilvl w:val="0"/>
          <w:numId w:val="35"/>
        </w:numPr>
        <w:spacing w:before="100" w:beforeAutospacing="1" w:after="100" w:afterAutospacing="1"/>
        <w:rPr>
          <w:sz w:val="24"/>
          <w:szCs w:val="24"/>
        </w:rPr>
      </w:pPr>
      <w:hyperlink r:id="rId87" w:tooltip="Новосибирская область" w:history="1">
        <w:r w:rsidR="00EF1B56" w:rsidRPr="00826E2B">
          <w:rPr>
            <w:color w:val="0000FF"/>
            <w:sz w:val="24"/>
            <w:szCs w:val="24"/>
            <w:u w:val="single"/>
          </w:rPr>
          <w:t>Новосибирская область</w:t>
        </w:r>
      </w:hyperlink>
    </w:p>
    <w:p w:rsidR="00EF1B56" w:rsidRPr="00826E2B" w:rsidRDefault="00826E2B" w:rsidP="00E97BF2">
      <w:pPr>
        <w:numPr>
          <w:ilvl w:val="0"/>
          <w:numId w:val="35"/>
        </w:numPr>
        <w:spacing w:before="100" w:beforeAutospacing="1" w:after="100" w:afterAutospacing="1"/>
        <w:rPr>
          <w:sz w:val="24"/>
          <w:szCs w:val="24"/>
        </w:rPr>
      </w:pPr>
      <w:hyperlink r:id="rId88" w:tooltip="Омская область" w:history="1">
        <w:r w:rsidR="00EF1B56" w:rsidRPr="00826E2B">
          <w:rPr>
            <w:color w:val="0000FF"/>
            <w:sz w:val="24"/>
            <w:szCs w:val="24"/>
            <w:u w:val="single"/>
          </w:rPr>
          <w:t>Омская область</w:t>
        </w:r>
      </w:hyperlink>
    </w:p>
    <w:p w:rsidR="00EF1B56" w:rsidRPr="00826E2B" w:rsidRDefault="00826E2B" w:rsidP="00E97BF2">
      <w:pPr>
        <w:numPr>
          <w:ilvl w:val="0"/>
          <w:numId w:val="35"/>
        </w:numPr>
        <w:spacing w:before="100" w:beforeAutospacing="1" w:after="100" w:afterAutospacing="1"/>
        <w:rPr>
          <w:sz w:val="24"/>
          <w:szCs w:val="24"/>
        </w:rPr>
      </w:pPr>
      <w:hyperlink r:id="rId89" w:tooltip="Томская область" w:history="1">
        <w:r w:rsidR="00EF1B56" w:rsidRPr="00826E2B">
          <w:rPr>
            <w:color w:val="0000FF"/>
            <w:sz w:val="24"/>
            <w:szCs w:val="24"/>
            <w:u w:val="single"/>
          </w:rPr>
          <w:t>Томская область</w:t>
        </w:r>
      </w:hyperlink>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t>Уральский федеральный округ</w:t>
      </w:r>
    </w:p>
    <w:p w:rsidR="00EF1B56" w:rsidRPr="00826E2B" w:rsidRDefault="00826E2B" w:rsidP="00E97BF2">
      <w:pPr>
        <w:numPr>
          <w:ilvl w:val="0"/>
          <w:numId w:val="36"/>
        </w:numPr>
        <w:spacing w:before="100" w:beforeAutospacing="1" w:after="100" w:afterAutospacing="1"/>
        <w:rPr>
          <w:sz w:val="24"/>
          <w:szCs w:val="24"/>
        </w:rPr>
      </w:pPr>
      <w:hyperlink r:id="rId90" w:tooltip="Курганская область" w:history="1">
        <w:r w:rsidR="00EF1B56" w:rsidRPr="00826E2B">
          <w:rPr>
            <w:color w:val="0000FF"/>
            <w:sz w:val="24"/>
            <w:szCs w:val="24"/>
            <w:u w:val="single"/>
          </w:rPr>
          <w:t>Курганская область</w:t>
        </w:r>
      </w:hyperlink>
    </w:p>
    <w:p w:rsidR="00EF1B56" w:rsidRPr="00826E2B" w:rsidRDefault="00826E2B" w:rsidP="00E97BF2">
      <w:pPr>
        <w:numPr>
          <w:ilvl w:val="0"/>
          <w:numId w:val="36"/>
        </w:numPr>
        <w:spacing w:before="100" w:beforeAutospacing="1" w:after="100" w:afterAutospacing="1"/>
        <w:rPr>
          <w:sz w:val="24"/>
          <w:szCs w:val="24"/>
        </w:rPr>
      </w:pPr>
      <w:hyperlink r:id="rId91" w:tooltip="Свердловская область" w:history="1">
        <w:r w:rsidR="00EF1B56" w:rsidRPr="00826E2B">
          <w:rPr>
            <w:color w:val="0000FF"/>
            <w:sz w:val="24"/>
            <w:szCs w:val="24"/>
            <w:u w:val="single"/>
          </w:rPr>
          <w:t>Свердловская область</w:t>
        </w:r>
      </w:hyperlink>
    </w:p>
    <w:p w:rsidR="00EF1B56" w:rsidRPr="00826E2B" w:rsidRDefault="00826E2B" w:rsidP="00E97BF2">
      <w:pPr>
        <w:numPr>
          <w:ilvl w:val="0"/>
          <w:numId w:val="36"/>
        </w:numPr>
        <w:spacing w:before="100" w:beforeAutospacing="1" w:after="100" w:afterAutospacing="1"/>
        <w:rPr>
          <w:sz w:val="24"/>
          <w:szCs w:val="24"/>
        </w:rPr>
      </w:pPr>
      <w:hyperlink r:id="rId92" w:tooltip="Тюменская область" w:history="1">
        <w:r w:rsidR="00EF1B56" w:rsidRPr="00826E2B">
          <w:rPr>
            <w:color w:val="0000FF"/>
            <w:sz w:val="24"/>
            <w:szCs w:val="24"/>
            <w:u w:val="single"/>
          </w:rPr>
          <w:t>Тюменская область</w:t>
        </w:r>
      </w:hyperlink>
    </w:p>
    <w:p w:rsidR="00EF1B56" w:rsidRPr="00826E2B" w:rsidRDefault="00826E2B" w:rsidP="00E97BF2">
      <w:pPr>
        <w:numPr>
          <w:ilvl w:val="0"/>
          <w:numId w:val="36"/>
        </w:numPr>
        <w:spacing w:before="100" w:beforeAutospacing="1" w:after="100" w:afterAutospacing="1"/>
        <w:rPr>
          <w:sz w:val="24"/>
          <w:szCs w:val="24"/>
        </w:rPr>
      </w:pPr>
      <w:hyperlink r:id="rId93" w:tooltip="Челябинская область" w:history="1">
        <w:r w:rsidR="00EF1B56" w:rsidRPr="00826E2B">
          <w:rPr>
            <w:color w:val="0000FF"/>
            <w:sz w:val="24"/>
            <w:szCs w:val="24"/>
            <w:u w:val="single"/>
          </w:rPr>
          <w:t>Челябинская область</w:t>
        </w:r>
      </w:hyperlink>
    </w:p>
    <w:p w:rsidR="00EF1B56" w:rsidRPr="00826E2B" w:rsidRDefault="00826E2B" w:rsidP="00E97BF2">
      <w:pPr>
        <w:numPr>
          <w:ilvl w:val="0"/>
          <w:numId w:val="36"/>
        </w:numPr>
        <w:spacing w:before="100" w:beforeAutospacing="1" w:after="100" w:afterAutospacing="1"/>
        <w:rPr>
          <w:sz w:val="24"/>
          <w:szCs w:val="24"/>
        </w:rPr>
      </w:pPr>
      <w:hyperlink r:id="rId94" w:tooltip="Ханты-Мансийский автономный округ — Югра" w:history="1">
        <w:r w:rsidR="00EF1B56" w:rsidRPr="00826E2B">
          <w:rPr>
            <w:color w:val="0000FF"/>
            <w:sz w:val="24"/>
            <w:szCs w:val="24"/>
            <w:u w:val="single"/>
          </w:rPr>
          <w:t>Ханты-Мансийский автономный округ — Югра</w:t>
        </w:r>
      </w:hyperlink>
    </w:p>
    <w:p w:rsidR="00EF1B56" w:rsidRPr="00826E2B" w:rsidRDefault="00826E2B" w:rsidP="00E97BF2">
      <w:pPr>
        <w:numPr>
          <w:ilvl w:val="0"/>
          <w:numId w:val="36"/>
        </w:numPr>
        <w:spacing w:before="100" w:beforeAutospacing="1" w:after="100" w:afterAutospacing="1"/>
        <w:rPr>
          <w:sz w:val="24"/>
          <w:szCs w:val="24"/>
        </w:rPr>
      </w:pPr>
      <w:hyperlink r:id="rId95" w:tooltip="Ямало-Ненецкий автономный округ" w:history="1">
        <w:r w:rsidR="00EF1B56" w:rsidRPr="00826E2B">
          <w:rPr>
            <w:color w:val="0000FF"/>
            <w:sz w:val="24"/>
            <w:szCs w:val="24"/>
            <w:u w:val="single"/>
          </w:rPr>
          <w:t>Ямало-Ненецкий автономный округ</w:t>
        </w:r>
      </w:hyperlink>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t>Приволжский федеральный округ</w:t>
      </w:r>
    </w:p>
    <w:p w:rsidR="00EF1B56" w:rsidRPr="00826E2B" w:rsidRDefault="00826E2B" w:rsidP="00E97BF2">
      <w:pPr>
        <w:numPr>
          <w:ilvl w:val="0"/>
          <w:numId w:val="37"/>
        </w:numPr>
        <w:spacing w:before="100" w:beforeAutospacing="1" w:after="100" w:afterAutospacing="1"/>
        <w:rPr>
          <w:sz w:val="24"/>
          <w:szCs w:val="24"/>
        </w:rPr>
      </w:pPr>
      <w:hyperlink r:id="rId96" w:tooltip="Башкортостан" w:history="1">
        <w:r w:rsidR="00EF1B56" w:rsidRPr="00826E2B">
          <w:rPr>
            <w:color w:val="0000FF"/>
            <w:sz w:val="24"/>
            <w:szCs w:val="24"/>
            <w:u w:val="single"/>
          </w:rPr>
          <w:t>Республика Башкортостан</w:t>
        </w:r>
      </w:hyperlink>
    </w:p>
    <w:p w:rsidR="00EF1B56" w:rsidRPr="00826E2B" w:rsidRDefault="00826E2B" w:rsidP="00E97BF2">
      <w:pPr>
        <w:numPr>
          <w:ilvl w:val="0"/>
          <w:numId w:val="37"/>
        </w:numPr>
        <w:spacing w:before="100" w:beforeAutospacing="1" w:after="100" w:afterAutospacing="1"/>
        <w:rPr>
          <w:sz w:val="24"/>
          <w:szCs w:val="24"/>
        </w:rPr>
      </w:pPr>
      <w:hyperlink r:id="rId97" w:tooltip="Марий Эл" w:history="1">
        <w:r w:rsidR="00EF1B56" w:rsidRPr="00826E2B">
          <w:rPr>
            <w:color w:val="0000FF"/>
            <w:sz w:val="24"/>
            <w:szCs w:val="24"/>
            <w:u w:val="single"/>
          </w:rPr>
          <w:t>Республика Марий Эл</w:t>
        </w:r>
      </w:hyperlink>
    </w:p>
    <w:p w:rsidR="00EF1B56" w:rsidRPr="00826E2B" w:rsidRDefault="00826E2B" w:rsidP="00E97BF2">
      <w:pPr>
        <w:numPr>
          <w:ilvl w:val="0"/>
          <w:numId w:val="37"/>
        </w:numPr>
        <w:spacing w:before="100" w:beforeAutospacing="1" w:after="100" w:afterAutospacing="1"/>
        <w:rPr>
          <w:sz w:val="24"/>
          <w:szCs w:val="24"/>
        </w:rPr>
      </w:pPr>
      <w:hyperlink r:id="rId98" w:tooltip="Мордовия" w:history="1">
        <w:r w:rsidR="00EF1B56" w:rsidRPr="00826E2B">
          <w:rPr>
            <w:color w:val="0000FF"/>
            <w:sz w:val="24"/>
            <w:szCs w:val="24"/>
            <w:u w:val="single"/>
          </w:rPr>
          <w:t>Республика Мордовия</w:t>
        </w:r>
      </w:hyperlink>
    </w:p>
    <w:p w:rsidR="00EF1B56" w:rsidRPr="00826E2B" w:rsidRDefault="00826E2B" w:rsidP="00E97BF2">
      <w:pPr>
        <w:numPr>
          <w:ilvl w:val="0"/>
          <w:numId w:val="37"/>
        </w:numPr>
        <w:spacing w:before="100" w:beforeAutospacing="1" w:after="100" w:afterAutospacing="1"/>
        <w:rPr>
          <w:sz w:val="24"/>
          <w:szCs w:val="24"/>
        </w:rPr>
      </w:pPr>
      <w:hyperlink r:id="rId99" w:tooltip="Татарстан" w:history="1">
        <w:r w:rsidR="00EF1B56" w:rsidRPr="00826E2B">
          <w:rPr>
            <w:color w:val="0000FF"/>
            <w:sz w:val="24"/>
            <w:szCs w:val="24"/>
            <w:u w:val="single"/>
          </w:rPr>
          <w:t>Республика Татарстан</w:t>
        </w:r>
      </w:hyperlink>
    </w:p>
    <w:p w:rsidR="00EF1B56" w:rsidRPr="00826E2B" w:rsidRDefault="00826E2B" w:rsidP="00E97BF2">
      <w:pPr>
        <w:numPr>
          <w:ilvl w:val="0"/>
          <w:numId w:val="37"/>
        </w:numPr>
        <w:spacing w:before="100" w:beforeAutospacing="1" w:after="100" w:afterAutospacing="1"/>
        <w:rPr>
          <w:sz w:val="24"/>
          <w:szCs w:val="24"/>
        </w:rPr>
      </w:pPr>
      <w:hyperlink r:id="rId100" w:tooltip="Удмуртия" w:history="1">
        <w:r w:rsidR="00EF1B56" w:rsidRPr="00826E2B">
          <w:rPr>
            <w:color w:val="0000FF"/>
            <w:sz w:val="24"/>
            <w:szCs w:val="24"/>
            <w:u w:val="single"/>
          </w:rPr>
          <w:t>Удмуртская Республика</w:t>
        </w:r>
      </w:hyperlink>
    </w:p>
    <w:p w:rsidR="00EF1B56" w:rsidRPr="00826E2B" w:rsidRDefault="00826E2B" w:rsidP="00E97BF2">
      <w:pPr>
        <w:numPr>
          <w:ilvl w:val="0"/>
          <w:numId w:val="37"/>
        </w:numPr>
        <w:spacing w:before="100" w:beforeAutospacing="1" w:after="100" w:afterAutospacing="1"/>
        <w:rPr>
          <w:sz w:val="24"/>
          <w:szCs w:val="24"/>
        </w:rPr>
      </w:pPr>
      <w:hyperlink r:id="rId101" w:tooltip="Чувашия" w:history="1">
        <w:r w:rsidR="00EF1B56" w:rsidRPr="00826E2B">
          <w:rPr>
            <w:color w:val="0000FF"/>
            <w:sz w:val="24"/>
            <w:szCs w:val="24"/>
            <w:u w:val="single"/>
          </w:rPr>
          <w:t>Чувашская Республика</w:t>
        </w:r>
      </w:hyperlink>
    </w:p>
    <w:p w:rsidR="00EF1B56" w:rsidRPr="00826E2B" w:rsidRDefault="00826E2B" w:rsidP="00E97BF2">
      <w:pPr>
        <w:numPr>
          <w:ilvl w:val="0"/>
          <w:numId w:val="37"/>
        </w:numPr>
        <w:spacing w:before="100" w:beforeAutospacing="1" w:after="100" w:afterAutospacing="1"/>
        <w:rPr>
          <w:sz w:val="24"/>
          <w:szCs w:val="24"/>
        </w:rPr>
      </w:pPr>
      <w:hyperlink r:id="rId102" w:tooltip="Кировская область" w:history="1">
        <w:r w:rsidR="00EF1B56" w:rsidRPr="00826E2B">
          <w:rPr>
            <w:color w:val="0000FF"/>
            <w:sz w:val="24"/>
            <w:szCs w:val="24"/>
            <w:u w:val="single"/>
          </w:rPr>
          <w:t>Кировская область</w:t>
        </w:r>
      </w:hyperlink>
    </w:p>
    <w:p w:rsidR="00EF1B56" w:rsidRPr="00826E2B" w:rsidRDefault="00826E2B" w:rsidP="00E97BF2">
      <w:pPr>
        <w:numPr>
          <w:ilvl w:val="0"/>
          <w:numId w:val="37"/>
        </w:numPr>
        <w:spacing w:before="100" w:beforeAutospacing="1" w:after="100" w:afterAutospacing="1"/>
        <w:rPr>
          <w:sz w:val="24"/>
          <w:szCs w:val="24"/>
        </w:rPr>
      </w:pPr>
      <w:hyperlink r:id="rId103" w:tooltip="Нижегородская область" w:history="1">
        <w:r w:rsidR="00EF1B56" w:rsidRPr="00826E2B">
          <w:rPr>
            <w:color w:val="0000FF"/>
            <w:sz w:val="24"/>
            <w:szCs w:val="24"/>
            <w:u w:val="single"/>
          </w:rPr>
          <w:t>Нижегородская область</w:t>
        </w:r>
      </w:hyperlink>
    </w:p>
    <w:p w:rsidR="00EF1B56" w:rsidRPr="00826E2B" w:rsidRDefault="00826E2B" w:rsidP="00E97BF2">
      <w:pPr>
        <w:numPr>
          <w:ilvl w:val="0"/>
          <w:numId w:val="37"/>
        </w:numPr>
        <w:spacing w:before="100" w:beforeAutospacing="1" w:after="100" w:afterAutospacing="1"/>
        <w:rPr>
          <w:sz w:val="24"/>
          <w:szCs w:val="24"/>
        </w:rPr>
      </w:pPr>
      <w:hyperlink r:id="rId104" w:tooltip="Оренбургская область" w:history="1">
        <w:r w:rsidR="00EF1B56" w:rsidRPr="00826E2B">
          <w:rPr>
            <w:color w:val="0000FF"/>
            <w:sz w:val="24"/>
            <w:szCs w:val="24"/>
            <w:u w:val="single"/>
          </w:rPr>
          <w:t>Оренбургская область</w:t>
        </w:r>
      </w:hyperlink>
    </w:p>
    <w:p w:rsidR="00EF1B56" w:rsidRPr="00826E2B" w:rsidRDefault="00826E2B" w:rsidP="00E97BF2">
      <w:pPr>
        <w:numPr>
          <w:ilvl w:val="0"/>
          <w:numId w:val="37"/>
        </w:numPr>
        <w:spacing w:before="100" w:beforeAutospacing="1" w:after="100" w:afterAutospacing="1"/>
        <w:rPr>
          <w:sz w:val="24"/>
          <w:szCs w:val="24"/>
        </w:rPr>
      </w:pPr>
      <w:hyperlink r:id="rId105" w:tooltip="Пензенская область" w:history="1">
        <w:r w:rsidR="00EF1B56" w:rsidRPr="00826E2B">
          <w:rPr>
            <w:color w:val="0000FF"/>
            <w:sz w:val="24"/>
            <w:szCs w:val="24"/>
            <w:u w:val="single"/>
          </w:rPr>
          <w:t>Пензенская область</w:t>
        </w:r>
      </w:hyperlink>
    </w:p>
    <w:p w:rsidR="00EF1B56" w:rsidRPr="00826E2B" w:rsidRDefault="00826E2B" w:rsidP="00E97BF2">
      <w:pPr>
        <w:numPr>
          <w:ilvl w:val="0"/>
          <w:numId w:val="37"/>
        </w:numPr>
        <w:spacing w:before="100" w:beforeAutospacing="1" w:after="100" w:afterAutospacing="1"/>
        <w:rPr>
          <w:sz w:val="24"/>
          <w:szCs w:val="24"/>
        </w:rPr>
      </w:pPr>
      <w:hyperlink r:id="rId106" w:tooltip="Ульяновская область" w:history="1">
        <w:r w:rsidR="00EF1B56" w:rsidRPr="00826E2B">
          <w:rPr>
            <w:color w:val="0000FF"/>
            <w:sz w:val="24"/>
            <w:szCs w:val="24"/>
            <w:u w:val="single"/>
          </w:rPr>
          <w:t>Ульяновская область</w:t>
        </w:r>
      </w:hyperlink>
    </w:p>
    <w:p w:rsidR="00EF1B56" w:rsidRPr="00826E2B" w:rsidRDefault="00826E2B" w:rsidP="00E97BF2">
      <w:pPr>
        <w:numPr>
          <w:ilvl w:val="0"/>
          <w:numId w:val="37"/>
        </w:numPr>
        <w:spacing w:before="100" w:beforeAutospacing="1" w:after="100" w:afterAutospacing="1"/>
        <w:rPr>
          <w:sz w:val="24"/>
          <w:szCs w:val="24"/>
        </w:rPr>
      </w:pPr>
      <w:hyperlink r:id="rId107" w:tooltip="Самарская область" w:history="1">
        <w:r w:rsidR="00EF1B56" w:rsidRPr="00826E2B">
          <w:rPr>
            <w:color w:val="0000FF"/>
            <w:sz w:val="24"/>
            <w:szCs w:val="24"/>
            <w:u w:val="single"/>
          </w:rPr>
          <w:t>Самарская область</w:t>
        </w:r>
      </w:hyperlink>
    </w:p>
    <w:p w:rsidR="00EF1B56" w:rsidRPr="00826E2B" w:rsidRDefault="00826E2B" w:rsidP="00E97BF2">
      <w:pPr>
        <w:numPr>
          <w:ilvl w:val="0"/>
          <w:numId w:val="37"/>
        </w:numPr>
        <w:spacing w:before="100" w:beforeAutospacing="1" w:after="100" w:afterAutospacing="1"/>
        <w:rPr>
          <w:sz w:val="24"/>
          <w:szCs w:val="24"/>
        </w:rPr>
      </w:pPr>
      <w:hyperlink r:id="rId108" w:tooltip="Саратовская область" w:history="1">
        <w:r w:rsidR="00EF1B56" w:rsidRPr="00826E2B">
          <w:rPr>
            <w:color w:val="0000FF"/>
            <w:sz w:val="24"/>
            <w:szCs w:val="24"/>
            <w:u w:val="single"/>
          </w:rPr>
          <w:t>Саратовская область</w:t>
        </w:r>
      </w:hyperlink>
    </w:p>
    <w:p w:rsidR="00EF1B56" w:rsidRPr="00826E2B" w:rsidRDefault="00826E2B" w:rsidP="00E97BF2">
      <w:pPr>
        <w:numPr>
          <w:ilvl w:val="0"/>
          <w:numId w:val="37"/>
        </w:numPr>
        <w:spacing w:before="100" w:beforeAutospacing="1" w:after="100" w:afterAutospacing="1"/>
        <w:rPr>
          <w:sz w:val="24"/>
          <w:szCs w:val="24"/>
        </w:rPr>
      </w:pPr>
      <w:hyperlink r:id="rId109" w:tooltip="Пермский край" w:history="1">
        <w:r w:rsidR="00EF1B56" w:rsidRPr="00826E2B">
          <w:rPr>
            <w:color w:val="0000FF"/>
            <w:sz w:val="24"/>
            <w:szCs w:val="24"/>
            <w:u w:val="single"/>
          </w:rPr>
          <w:t>Пермский край</w:t>
        </w:r>
      </w:hyperlink>
    </w:p>
    <w:p w:rsidR="00EF1B56" w:rsidRPr="00826E2B" w:rsidRDefault="00EF1B56" w:rsidP="00E97BF2">
      <w:pPr>
        <w:numPr>
          <w:ilvl w:val="0"/>
          <w:numId w:val="30"/>
        </w:numPr>
        <w:spacing w:after="200" w:line="276" w:lineRule="auto"/>
        <w:contextualSpacing/>
        <w:rPr>
          <w:rFonts w:eastAsia="Calibri"/>
          <w:sz w:val="24"/>
          <w:szCs w:val="24"/>
          <w:lang w:eastAsia="en-US"/>
        </w:rPr>
      </w:pPr>
      <w:proofErr w:type="gramStart"/>
      <w:r w:rsidRPr="00826E2B">
        <w:rPr>
          <w:rFonts w:eastAsia="Calibri"/>
          <w:sz w:val="24"/>
          <w:szCs w:val="24"/>
          <w:lang w:eastAsia="en-US"/>
        </w:rPr>
        <w:t>Северо-Кавказский</w:t>
      </w:r>
      <w:proofErr w:type="gramEnd"/>
      <w:r w:rsidRPr="00826E2B">
        <w:rPr>
          <w:rFonts w:eastAsia="Calibri"/>
          <w:sz w:val="24"/>
          <w:szCs w:val="24"/>
          <w:lang w:eastAsia="en-US"/>
        </w:rPr>
        <w:t xml:space="preserve"> федеральный округ</w:t>
      </w:r>
    </w:p>
    <w:p w:rsidR="00EF1B56" w:rsidRPr="00826E2B" w:rsidRDefault="00826E2B" w:rsidP="00E97BF2">
      <w:pPr>
        <w:numPr>
          <w:ilvl w:val="0"/>
          <w:numId w:val="38"/>
        </w:numPr>
        <w:spacing w:before="100" w:beforeAutospacing="1" w:after="100" w:afterAutospacing="1"/>
        <w:rPr>
          <w:sz w:val="24"/>
          <w:szCs w:val="24"/>
        </w:rPr>
      </w:pPr>
      <w:hyperlink r:id="rId110" w:tooltip="Дагестан" w:history="1">
        <w:r w:rsidR="00EF1B56" w:rsidRPr="00826E2B">
          <w:rPr>
            <w:color w:val="0000FF"/>
            <w:sz w:val="24"/>
            <w:szCs w:val="24"/>
            <w:u w:val="single"/>
          </w:rPr>
          <w:t>Республика Дагестан</w:t>
        </w:r>
      </w:hyperlink>
    </w:p>
    <w:p w:rsidR="00EF1B56" w:rsidRPr="00826E2B" w:rsidRDefault="00826E2B" w:rsidP="00E97BF2">
      <w:pPr>
        <w:numPr>
          <w:ilvl w:val="0"/>
          <w:numId w:val="38"/>
        </w:numPr>
        <w:spacing w:before="100" w:beforeAutospacing="1" w:after="100" w:afterAutospacing="1"/>
        <w:rPr>
          <w:sz w:val="24"/>
          <w:szCs w:val="24"/>
        </w:rPr>
      </w:pPr>
      <w:hyperlink r:id="rId111" w:tooltip="Ингушетия" w:history="1">
        <w:r w:rsidR="00EF1B56" w:rsidRPr="00826E2B">
          <w:rPr>
            <w:color w:val="0000FF"/>
            <w:sz w:val="24"/>
            <w:szCs w:val="24"/>
            <w:u w:val="single"/>
          </w:rPr>
          <w:t>Республика Ингушетия</w:t>
        </w:r>
      </w:hyperlink>
    </w:p>
    <w:p w:rsidR="00EF1B56" w:rsidRPr="00826E2B" w:rsidRDefault="00826E2B" w:rsidP="00E97BF2">
      <w:pPr>
        <w:numPr>
          <w:ilvl w:val="0"/>
          <w:numId w:val="38"/>
        </w:numPr>
        <w:spacing w:before="100" w:beforeAutospacing="1" w:after="100" w:afterAutospacing="1"/>
        <w:rPr>
          <w:sz w:val="24"/>
          <w:szCs w:val="24"/>
        </w:rPr>
      </w:pPr>
      <w:hyperlink r:id="rId112" w:tooltip="Кабардино-Балкария" w:history="1">
        <w:r w:rsidR="00EF1B56" w:rsidRPr="00826E2B">
          <w:rPr>
            <w:color w:val="0000FF"/>
            <w:sz w:val="24"/>
            <w:szCs w:val="24"/>
            <w:u w:val="single"/>
          </w:rPr>
          <w:t>Кабардино-Балкарская Республика</w:t>
        </w:r>
      </w:hyperlink>
    </w:p>
    <w:p w:rsidR="00EF1B56" w:rsidRPr="00826E2B" w:rsidRDefault="00826E2B" w:rsidP="00E97BF2">
      <w:pPr>
        <w:numPr>
          <w:ilvl w:val="0"/>
          <w:numId w:val="38"/>
        </w:numPr>
        <w:spacing w:before="100" w:beforeAutospacing="1" w:after="100" w:afterAutospacing="1"/>
        <w:rPr>
          <w:sz w:val="24"/>
          <w:szCs w:val="24"/>
        </w:rPr>
      </w:pPr>
      <w:hyperlink r:id="rId113" w:tooltip="Карачаево-Черкесия" w:history="1">
        <w:r w:rsidR="00EF1B56" w:rsidRPr="00826E2B">
          <w:rPr>
            <w:color w:val="0000FF"/>
            <w:sz w:val="24"/>
            <w:szCs w:val="24"/>
            <w:u w:val="single"/>
          </w:rPr>
          <w:t>Карачаево-Черкесская Республика</w:t>
        </w:r>
      </w:hyperlink>
    </w:p>
    <w:p w:rsidR="00EF1B56" w:rsidRPr="00826E2B" w:rsidRDefault="00826E2B" w:rsidP="00E97BF2">
      <w:pPr>
        <w:numPr>
          <w:ilvl w:val="0"/>
          <w:numId w:val="38"/>
        </w:numPr>
        <w:spacing w:before="100" w:beforeAutospacing="1" w:after="100" w:afterAutospacing="1"/>
        <w:rPr>
          <w:sz w:val="24"/>
          <w:szCs w:val="24"/>
        </w:rPr>
      </w:pPr>
      <w:hyperlink r:id="rId114" w:tooltip="Северная Осетия" w:history="1">
        <w:r w:rsidR="00EF1B56" w:rsidRPr="00826E2B">
          <w:rPr>
            <w:color w:val="0000FF"/>
            <w:sz w:val="24"/>
            <w:szCs w:val="24"/>
            <w:u w:val="single"/>
          </w:rPr>
          <w:t>Республика Северная Осетия — Алания</w:t>
        </w:r>
      </w:hyperlink>
    </w:p>
    <w:p w:rsidR="00EF1B56" w:rsidRPr="00826E2B" w:rsidRDefault="00826E2B" w:rsidP="00E97BF2">
      <w:pPr>
        <w:numPr>
          <w:ilvl w:val="0"/>
          <w:numId w:val="38"/>
        </w:numPr>
        <w:spacing w:before="100" w:beforeAutospacing="1" w:after="100" w:afterAutospacing="1"/>
        <w:rPr>
          <w:sz w:val="24"/>
          <w:szCs w:val="24"/>
        </w:rPr>
      </w:pPr>
      <w:hyperlink r:id="rId115" w:tooltip="Чечня" w:history="1">
        <w:r w:rsidR="00EF1B56" w:rsidRPr="00826E2B">
          <w:rPr>
            <w:color w:val="0000FF"/>
            <w:sz w:val="24"/>
            <w:szCs w:val="24"/>
            <w:u w:val="single"/>
          </w:rPr>
          <w:t>Чеченская Республика</w:t>
        </w:r>
      </w:hyperlink>
    </w:p>
    <w:p w:rsidR="00EF1B56" w:rsidRPr="00826E2B" w:rsidRDefault="00826E2B" w:rsidP="00E97BF2">
      <w:pPr>
        <w:numPr>
          <w:ilvl w:val="0"/>
          <w:numId w:val="38"/>
        </w:numPr>
        <w:spacing w:before="100" w:beforeAutospacing="1" w:after="100" w:afterAutospacing="1"/>
        <w:rPr>
          <w:sz w:val="24"/>
          <w:szCs w:val="24"/>
        </w:rPr>
      </w:pPr>
      <w:hyperlink r:id="rId116" w:tooltip="Ставропольский край" w:history="1">
        <w:r w:rsidR="00EF1B56" w:rsidRPr="00826E2B">
          <w:rPr>
            <w:color w:val="0000FF"/>
            <w:sz w:val="24"/>
            <w:szCs w:val="24"/>
            <w:u w:val="single"/>
          </w:rPr>
          <w:t>Ставропольский край</w:t>
        </w:r>
      </w:hyperlink>
    </w:p>
    <w:p w:rsidR="00EF1B56" w:rsidRPr="00826E2B" w:rsidRDefault="00EF1B56" w:rsidP="00E97BF2">
      <w:pPr>
        <w:numPr>
          <w:ilvl w:val="0"/>
          <w:numId w:val="30"/>
        </w:numPr>
        <w:spacing w:after="200" w:line="276" w:lineRule="auto"/>
        <w:contextualSpacing/>
        <w:rPr>
          <w:rFonts w:eastAsia="Calibri"/>
          <w:sz w:val="24"/>
          <w:szCs w:val="24"/>
          <w:lang w:eastAsia="en-US"/>
        </w:rPr>
      </w:pPr>
      <w:r w:rsidRPr="00826E2B">
        <w:rPr>
          <w:rFonts w:eastAsia="Calibri"/>
          <w:sz w:val="24"/>
          <w:szCs w:val="24"/>
          <w:lang w:eastAsia="en-US"/>
        </w:rPr>
        <w:t>Крымский федеральный округ</w:t>
      </w:r>
    </w:p>
    <w:p w:rsidR="00EF1B56" w:rsidRPr="00826E2B" w:rsidRDefault="00826E2B" w:rsidP="00E97BF2">
      <w:pPr>
        <w:numPr>
          <w:ilvl w:val="0"/>
          <w:numId w:val="39"/>
        </w:numPr>
        <w:spacing w:before="100" w:beforeAutospacing="1" w:after="100" w:afterAutospacing="1"/>
        <w:rPr>
          <w:sz w:val="24"/>
          <w:szCs w:val="24"/>
        </w:rPr>
      </w:pPr>
      <w:hyperlink r:id="rId117" w:tooltip="Республика Крым" w:history="1">
        <w:r w:rsidR="00EF1B56" w:rsidRPr="00826E2B">
          <w:rPr>
            <w:color w:val="0000FF"/>
            <w:sz w:val="24"/>
            <w:szCs w:val="24"/>
            <w:u w:val="single"/>
          </w:rPr>
          <w:t>Республика Крым</w:t>
        </w:r>
      </w:hyperlink>
    </w:p>
    <w:p w:rsidR="00EF1B56" w:rsidRPr="00826E2B" w:rsidRDefault="00826E2B" w:rsidP="00E97BF2">
      <w:pPr>
        <w:numPr>
          <w:ilvl w:val="0"/>
          <w:numId w:val="39"/>
        </w:numPr>
        <w:spacing w:before="100" w:beforeAutospacing="1" w:after="100" w:afterAutospacing="1"/>
        <w:rPr>
          <w:sz w:val="24"/>
          <w:szCs w:val="24"/>
        </w:rPr>
      </w:pPr>
      <w:hyperlink r:id="rId118" w:tooltip="Город федерального значения" w:history="1">
        <w:r w:rsidR="00EF1B56" w:rsidRPr="00826E2B">
          <w:rPr>
            <w:color w:val="0000FF"/>
            <w:sz w:val="24"/>
            <w:szCs w:val="24"/>
            <w:u w:val="single"/>
          </w:rPr>
          <w:t>Город федерального значения</w:t>
        </w:r>
      </w:hyperlink>
      <w:r w:rsidR="00EF1B56" w:rsidRPr="00826E2B">
        <w:rPr>
          <w:sz w:val="24"/>
          <w:szCs w:val="24"/>
        </w:rPr>
        <w:t xml:space="preserve"> </w:t>
      </w:r>
      <w:hyperlink r:id="rId119" w:tooltip="Севастополь" w:history="1">
        <w:r w:rsidR="00EF1B56" w:rsidRPr="00826E2B">
          <w:rPr>
            <w:color w:val="0000FF"/>
            <w:sz w:val="24"/>
            <w:szCs w:val="24"/>
            <w:u w:val="single"/>
          </w:rPr>
          <w:t>Севастополь</w:t>
        </w:r>
      </w:hyperlink>
    </w:p>
    <w:p w:rsidR="00EF1B56" w:rsidRPr="00826E2B" w:rsidRDefault="00EF1B56" w:rsidP="00EF1B56">
      <w:pPr>
        <w:autoSpaceDE w:val="0"/>
        <w:autoSpaceDN w:val="0"/>
        <w:adjustRightInd w:val="0"/>
        <w:jc w:val="both"/>
        <w:rPr>
          <w:b/>
          <w:sz w:val="24"/>
          <w:szCs w:val="24"/>
        </w:rPr>
        <w:sectPr w:rsidR="00EF1B56" w:rsidRPr="00826E2B" w:rsidSect="00EF1B56">
          <w:type w:val="continuous"/>
          <w:pgSz w:w="11909" w:h="16834"/>
          <w:pgMar w:top="567" w:right="1134" w:bottom="426" w:left="1134" w:header="720" w:footer="561" w:gutter="0"/>
          <w:cols w:num="2" w:space="720"/>
          <w:titlePg/>
        </w:sectPr>
      </w:pPr>
    </w:p>
    <w:p w:rsidR="00EF1B56" w:rsidRPr="00826E2B" w:rsidRDefault="00EF1B56" w:rsidP="00826E2B">
      <w:pPr>
        <w:pStyle w:val="afff2"/>
        <w:numPr>
          <w:ilvl w:val="0"/>
          <w:numId w:val="26"/>
        </w:numPr>
        <w:autoSpaceDE w:val="0"/>
        <w:autoSpaceDN w:val="0"/>
        <w:adjustRightInd w:val="0"/>
        <w:jc w:val="both"/>
        <w:rPr>
          <w:b/>
          <w:sz w:val="24"/>
          <w:szCs w:val="24"/>
        </w:rPr>
      </w:pPr>
      <w:r w:rsidRPr="00826E2B">
        <w:rPr>
          <w:b/>
          <w:sz w:val="24"/>
          <w:szCs w:val="24"/>
        </w:rPr>
        <w:lastRenderedPageBreak/>
        <w:t xml:space="preserve">Методы сбора информации: </w:t>
      </w:r>
    </w:p>
    <w:p w:rsidR="00EF1B56" w:rsidRPr="00826E2B" w:rsidRDefault="00EF1B56" w:rsidP="00826E2B">
      <w:pPr>
        <w:autoSpaceDE w:val="0"/>
        <w:autoSpaceDN w:val="0"/>
        <w:adjustRightInd w:val="0"/>
        <w:ind w:firstLine="567"/>
        <w:jc w:val="both"/>
        <w:rPr>
          <w:b/>
          <w:sz w:val="24"/>
          <w:szCs w:val="24"/>
        </w:rPr>
      </w:pPr>
    </w:p>
    <w:p w:rsidR="00EF1B56" w:rsidRPr="00826E2B" w:rsidRDefault="00EF1B56" w:rsidP="00826E2B">
      <w:pPr>
        <w:pStyle w:val="afff2"/>
        <w:numPr>
          <w:ilvl w:val="1"/>
          <w:numId w:val="26"/>
        </w:numPr>
        <w:autoSpaceDE w:val="0"/>
        <w:autoSpaceDN w:val="0"/>
        <w:adjustRightInd w:val="0"/>
        <w:spacing w:line="276" w:lineRule="auto"/>
        <w:ind w:left="0" w:firstLine="567"/>
        <w:jc w:val="both"/>
        <w:rPr>
          <w:rFonts w:eastAsia="Calibri"/>
          <w:sz w:val="24"/>
          <w:szCs w:val="24"/>
          <w:lang w:eastAsia="en-US"/>
        </w:rPr>
      </w:pPr>
      <w:r w:rsidRPr="00826E2B">
        <w:rPr>
          <w:rFonts w:eastAsia="Calibri"/>
          <w:b/>
          <w:sz w:val="24"/>
          <w:szCs w:val="24"/>
          <w:lang w:eastAsia="en-US"/>
        </w:rPr>
        <w:t>«Эксперты»</w:t>
      </w:r>
      <w:r w:rsidRPr="00826E2B">
        <w:rPr>
          <w:rFonts w:eastAsia="Calibri"/>
          <w:sz w:val="24"/>
          <w:szCs w:val="24"/>
          <w:lang w:eastAsia="en-US"/>
        </w:rPr>
        <w:t xml:space="preserve"> - организация формализованного </w:t>
      </w:r>
      <w:r w:rsidRPr="00826E2B">
        <w:rPr>
          <w:rFonts w:eastAsia="Calibri"/>
          <w:b/>
          <w:sz w:val="24"/>
          <w:szCs w:val="24"/>
          <w:lang w:val="en-US" w:eastAsia="en-US"/>
        </w:rPr>
        <w:t>on</w:t>
      </w:r>
      <w:r w:rsidRPr="00826E2B">
        <w:rPr>
          <w:rFonts w:eastAsia="Calibri"/>
          <w:b/>
          <w:sz w:val="24"/>
          <w:szCs w:val="24"/>
          <w:lang w:eastAsia="en-US"/>
        </w:rPr>
        <w:t>-</w:t>
      </w:r>
      <w:r w:rsidRPr="00826E2B">
        <w:rPr>
          <w:rFonts w:eastAsia="Calibri"/>
          <w:b/>
          <w:sz w:val="24"/>
          <w:szCs w:val="24"/>
          <w:lang w:val="en-US" w:eastAsia="en-US"/>
        </w:rPr>
        <w:t>line</w:t>
      </w:r>
      <w:r w:rsidRPr="00826E2B">
        <w:rPr>
          <w:rFonts w:eastAsia="Calibri"/>
          <w:sz w:val="24"/>
          <w:szCs w:val="24"/>
          <w:lang w:eastAsia="en-US"/>
        </w:rPr>
        <w:t xml:space="preserve"> интервью, контроль заполнения и предоставление результатов. </w:t>
      </w:r>
    </w:p>
    <w:p w:rsidR="00EF1B56" w:rsidRPr="00826E2B" w:rsidRDefault="00EF1B56" w:rsidP="00826E2B">
      <w:pPr>
        <w:pStyle w:val="afff2"/>
        <w:numPr>
          <w:ilvl w:val="1"/>
          <w:numId w:val="26"/>
        </w:numPr>
        <w:autoSpaceDE w:val="0"/>
        <w:autoSpaceDN w:val="0"/>
        <w:adjustRightInd w:val="0"/>
        <w:spacing w:line="276" w:lineRule="auto"/>
        <w:ind w:left="0" w:firstLine="567"/>
        <w:jc w:val="both"/>
        <w:rPr>
          <w:rFonts w:eastAsia="Calibri"/>
          <w:sz w:val="24"/>
          <w:szCs w:val="24"/>
          <w:lang w:eastAsia="en-US"/>
        </w:rPr>
      </w:pPr>
      <w:r w:rsidRPr="00826E2B">
        <w:rPr>
          <w:rFonts w:eastAsia="Calibri"/>
          <w:b/>
          <w:sz w:val="24"/>
          <w:szCs w:val="24"/>
          <w:lang w:eastAsia="en-US"/>
        </w:rPr>
        <w:t xml:space="preserve">Бизнесмены </w:t>
      </w:r>
      <w:r w:rsidRPr="00826E2B">
        <w:rPr>
          <w:rFonts w:eastAsia="Calibri"/>
          <w:sz w:val="24"/>
          <w:szCs w:val="24"/>
          <w:lang w:eastAsia="en-US"/>
        </w:rPr>
        <w:t>личное</w:t>
      </w:r>
      <w:r w:rsidRPr="00826E2B">
        <w:rPr>
          <w:rFonts w:eastAsia="Calibri"/>
          <w:b/>
          <w:sz w:val="24"/>
          <w:szCs w:val="24"/>
          <w:lang w:eastAsia="en-US"/>
        </w:rPr>
        <w:t xml:space="preserve"> </w:t>
      </w:r>
      <w:r w:rsidRPr="00826E2B">
        <w:rPr>
          <w:rFonts w:eastAsia="Calibri"/>
          <w:sz w:val="24"/>
          <w:szCs w:val="24"/>
          <w:lang w:eastAsia="en-US"/>
        </w:rPr>
        <w:t>формализованное</w:t>
      </w:r>
      <w:r w:rsidRPr="00826E2B">
        <w:rPr>
          <w:rFonts w:eastAsia="Calibri"/>
          <w:b/>
          <w:sz w:val="24"/>
          <w:szCs w:val="24"/>
          <w:lang w:eastAsia="en-US"/>
        </w:rPr>
        <w:t xml:space="preserve"> телефонное </w:t>
      </w:r>
      <w:r w:rsidRPr="00826E2B">
        <w:rPr>
          <w:rFonts w:eastAsia="Calibri"/>
          <w:sz w:val="24"/>
          <w:szCs w:val="24"/>
          <w:lang w:eastAsia="en-US"/>
        </w:rPr>
        <w:t xml:space="preserve">интервью проводится на основе специально разрабатываемого инструментария, - структурированной анкеты, рассчитанной на личную беседу с респондентом в течение 20-25 минут. </w:t>
      </w:r>
    </w:p>
    <w:p w:rsidR="00EF1B56" w:rsidRPr="00826E2B" w:rsidRDefault="00EF1B56" w:rsidP="00EF1B56">
      <w:pPr>
        <w:autoSpaceDE w:val="0"/>
        <w:autoSpaceDN w:val="0"/>
        <w:adjustRightInd w:val="0"/>
        <w:spacing w:line="276" w:lineRule="auto"/>
        <w:ind w:firstLine="567"/>
        <w:contextualSpacing/>
        <w:jc w:val="both"/>
        <w:rPr>
          <w:rFonts w:eastAsia="Calibri"/>
          <w:b/>
          <w:sz w:val="24"/>
          <w:szCs w:val="24"/>
          <w:lang w:eastAsia="en-US"/>
        </w:rPr>
      </w:pPr>
      <w:r w:rsidRPr="00826E2B">
        <w:rPr>
          <w:rFonts w:eastAsia="Calibri"/>
          <w:b/>
          <w:sz w:val="24"/>
          <w:szCs w:val="24"/>
          <w:lang w:eastAsia="en-US"/>
        </w:rPr>
        <w:t xml:space="preserve">Количество вопросов в инструментарии: </w:t>
      </w:r>
    </w:p>
    <w:p w:rsidR="00EF1B56" w:rsidRPr="00826E2B" w:rsidRDefault="00EF1B56" w:rsidP="00EF1B56">
      <w:pPr>
        <w:autoSpaceDE w:val="0"/>
        <w:autoSpaceDN w:val="0"/>
        <w:adjustRightInd w:val="0"/>
        <w:spacing w:line="276" w:lineRule="auto"/>
        <w:ind w:firstLine="567"/>
        <w:contextualSpacing/>
        <w:jc w:val="both"/>
        <w:rPr>
          <w:rFonts w:eastAsia="Calibri"/>
          <w:sz w:val="24"/>
          <w:szCs w:val="24"/>
          <w:lang w:eastAsia="en-US"/>
        </w:rPr>
      </w:pPr>
      <w:r w:rsidRPr="00826E2B">
        <w:rPr>
          <w:rFonts w:eastAsia="Calibri"/>
          <w:sz w:val="24"/>
          <w:szCs w:val="24"/>
          <w:lang w:eastAsia="en-US"/>
        </w:rPr>
        <w:t>«Бизнесмены из общей выборки» - не более 35, не считая вопросов-фильтров в одной анкете</w:t>
      </w:r>
    </w:p>
    <w:p w:rsidR="00EF1B56" w:rsidRPr="00826E2B" w:rsidRDefault="00EF1B56" w:rsidP="00EF1B56">
      <w:pPr>
        <w:autoSpaceDE w:val="0"/>
        <w:autoSpaceDN w:val="0"/>
        <w:adjustRightInd w:val="0"/>
        <w:spacing w:line="276" w:lineRule="auto"/>
        <w:ind w:firstLine="567"/>
        <w:contextualSpacing/>
        <w:jc w:val="both"/>
        <w:rPr>
          <w:rFonts w:eastAsia="Calibri"/>
          <w:sz w:val="24"/>
          <w:szCs w:val="24"/>
          <w:lang w:eastAsia="en-US"/>
        </w:rPr>
      </w:pPr>
      <w:r w:rsidRPr="00826E2B">
        <w:rPr>
          <w:rFonts w:eastAsia="Calibri"/>
          <w:sz w:val="24"/>
          <w:szCs w:val="24"/>
          <w:lang w:eastAsia="en-US"/>
        </w:rPr>
        <w:t>«Бизнесмены из специальных выборок» - не более 18 вопросов без вопросов-фильтров в одной анкете</w:t>
      </w:r>
    </w:p>
    <w:p w:rsidR="00EF1B56" w:rsidRPr="00826E2B" w:rsidRDefault="00EF1B56" w:rsidP="00EF1B56">
      <w:pPr>
        <w:autoSpaceDE w:val="0"/>
        <w:autoSpaceDN w:val="0"/>
        <w:adjustRightInd w:val="0"/>
        <w:ind w:firstLine="567"/>
        <w:jc w:val="both"/>
        <w:rPr>
          <w:b/>
          <w:sz w:val="24"/>
          <w:szCs w:val="24"/>
        </w:rPr>
      </w:pPr>
    </w:p>
    <w:p w:rsidR="00EF1B56" w:rsidRPr="00826E2B" w:rsidRDefault="00EF1B56" w:rsidP="00EF1B56">
      <w:pPr>
        <w:autoSpaceDE w:val="0"/>
        <w:autoSpaceDN w:val="0"/>
        <w:adjustRightInd w:val="0"/>
        <w:ind w:firstLine="567"/>
        <w:jc w:val="both"/>
        <w:outlineLvl w:val="0"/>
        <w:rPr>
          <w:b/>
          <w:bCs/>
          <w:sz w:val="24"/>
          <w:szCs w:val="24"/>
        </w:rPr>
      </w:pPr>
      <w:r w:rsidRPr="00826E2B">
        <w:rPr>
          <w:b/>
          <w:sz w:val="24"/>
          <w:szCs w:val="24"/>
        </w:rPr>
        <w:t>Обработка данных и</w:t>
      </w:r>
      <w:r w:rsidRPr="00826E2B">
        <w:rPr>
          <w:sz w:val="24"/>
          <w:szCs w:val="24"/>
        </w:rPr>
        <w:t xml:space="preserve"> </w:t>
      </w:r>
      <w:r w:rsidRPr="00826E2B">
        <w:rPr>
          <w:b/>
          <w:bCs/>
          <w:sz w:val="24"/>
          <w:szCs w:val="24"/>
        </w:rPr>
        <w:t xml:space="preserve">представление результатов: </w:t>
      </w:r>
    </w:p>
    <w:p w:rsidR="00EF1B56" w:rsidRPr="00826E2B" w:rsidRDefault="00EF1B56" w:rsidP="00EF1B56">
      <w:pPr>
        <w:autoSpaceDE w:val="0"/>
        <w:autoSpaceDN w:val="0"/>
        <w:adjustRightInd w:val="0"/>
        <w:jc w:val="both"/>
        <w:rPr>
          <w:b/>
          <w:bCs/>
          <w:sz w:val="24"/>
          <w:szCs w:val="24"/>
        </w:rPr>
      </w:pPr>
    </w:p>
    <w:p w:rsidR="00EF1B56" w:rsidRPr="00826E2B" w:rsidRDefault="00EF1B56" w:rsidP="00EF1B56">
      <w:pPr>
        <w:autoSpaceDE w:val="0"/>
        <w:autoSpaceDN w:val="0"/>
        <w:adjustRightInd w:val="0"/>
        <w:ind w:firstLine="567"/>
        <w:jc w:val="both"/>
        <w:rPr>
          <w:sz w:val="24"/>
          <w:szCs w:val="24"/>
        </w:rPr>
      </w:pPr>
      <w:r w:rsidRPr="00826E2B">
        <w:rPr>
          <w:sz w:val="24"/>
          <w:szCs w:val="24"/>
        </w:rPr>
        <w:t xml:space="preserve">База данных ответов респондентов формируется в электронном виде (формат SPSS / </w:t>
      </w:r>
      <w:proofErr w:type="spellStart"/>
      <w:r w:rsidRPr="00826E2B">
        <w:rPr>
          <w:sz w:val="24"/>
          <w:szCs w:val="24"/>
        </w:rPr>
        <w:t>Excel</w:t>
      </w:r>
      <w:proofErr w:type="spellEnd"/>
      <w:r w:rsidRPr="00826E2B">
        <w:rPr>
          <w:sz w:val="24"/>
          <w:szCs w:val="24"/>
        </w:rPr>
        <w:t xml:space="preserve">) и будет содержать данные по всем вопросам инструментария (в соответствии с задачами исследования). </w:t>
      </w:r>
    </w:p>
    <w:p w:rsidR="00EF1B56" w:rsidRPr="00826E2B" w:rsidRDefault="00EF1B56" w:rsidP="00EF1B56">
      <w:pPr>
        <w:autoSpaceDE w:val="0"/>
        <w:autoSpaceDN w:val="0"/>
        <w:adjustRightInd w:val="0"/>
        <w:ind w:firstLine="567"/>
        <w:jc w:val="both"/>
        <w:rPr>
          <w:sz w:val="24"/>
          <w:szCs w:val="24"/>
        </w:rPr>
      </w:pPr>
    </w:p>
    <w:p w:rsidR="00EF1B56" w:rsidRPr="00826E2B" w:rsidRDefault="00EF1B56" w:rsidP="00EF1B56">
      <w:pPr>
        <w:autoSpaceDE w:val="0"/>
        <w:autoSpaceDN w:val="0"/>
        <w:adjustRightInd w:val="0"/>
        <w:ind w:firstLine="567"/>
        <w:jc w:val="both"/>
        <w:rPr>
          <w:sz w:val="24"/>
          <w:szCs w:val="24"/>
        </w:rPr>
      </w:pPr>
      <w:r w:rsidRPr="00826E2B">
        <w:rPr>
          <w:sz w:val="24"/>
          <w:szCs w:val="24"/>
        </w:rPr>
        <w:t xml:space="preserve">Обработка данных подразумевает проведение системы процедур по чистке и кодированию массива данных. Выходные таблицы будут сформированы в виде распределений ответов на вопросы в целом по выборке и кросс-таблицы по основным экономическим и территориальным группам (формат </w:t>
      </w:r>
      <w:proofErr w:type="spellStart"/>
      <w:r w:rsidRPr="00826E2B">
        <w:rPr>
          <w:sz w:val="24"/>
          <w:szCs w:val="24"/>
        </w:rPr>
        <w:t>Excel</w:t>
      </w:r>
      <w:proofErr w:type="spellEnd"/>
      <w:r w:rsidRPr="00826E2B">
        <w:rPr>
          <w:sz w:val="24"/>
          <w:szCs w:val="24"/>
        </w:rPr>
        <w:t>). Перечень основных экономических групп согласуется с Заказчиком Открытые вопросы будут закодированы в соответствии со специально разработанным кодификатором, содержание которого согласуется с Заказчиком.</w:t>
      </w:r>
    </w:p>
    <w:p w:rsidR="00EF1B56" w:rsidRPr="00826E2B" w:rsidRDefault="00EF1B56" w:rsidP="00EF1B56">
      <w:pPr>
        <w:autoSpaceDE w:val="0"/>
        <w:autoSpaceDN w:val="0"/>
        <w:adjustRightInd w:val="0"/>
        <w:ind w:firstLine="567"/>
        <w:jc w:val="both"/>
        <w:rPr>
          <w:sz w:val="24"/>
          <w:szCs w:val="24"/>
        </w:rPr>
      </w:pPr>
    </w:p>
    <w:p w:rsidR="00EF1B56" w:rsidRPr="00826E2B" w:rsidRDefault="00EF1B56" w:rsidP="00EF1B56">
      <w:pPr>
        <w:autoSpaceDE w:val="0"/>
        <w:autoSpaceDN w:val="0"/>
        <w:adjustRightInd w:val="0"/>
        <w:ind w:firstLine="567"/>
        <w:jc w:val="both"/>
        <w:rPr>
          <w:sz w:val="24"/>
          <w:szCs w:val="24"/>
        </w:rPr>
      </w:pPr>
      <w:r w:rsidRPr="00826E2B">
        <w:rPr>
          <w:sz w:val="24"/>
          <w:szCs w:val="24"/>
        </w:rPr>
        <w:t>Итоговые результаты работ:</w:t>
      </w:r>
    </w:p>
    <w:p w:rsidR="00EF1B56" w:rsidRPr="00826E2B" w:rsidRDefault="00EF1B56" w:rsidP="00EF1B56">
      <w:pPr>
        <w:autoSpaceDE w:val="0"/>
        <w:autoSpaceDN w:val="0"/>
        <w:adjustRightInd w:val="0"/>
        <w:spacing w:line="276" w:lineRule="auto"/>
        <w:ind w:firstLine="567"/>
        <w:contextualSpacing/>
        <w:jc w:val="both"/>
        <w:rPr>
          <w:rFonts w:eastAsia="Calibri"/>
          <w:sz w:val="24"/>
          <w:szCs w:val="24"/>
          <w:lang w:eastAsia="en-US"/>
        </w:rPr>
      </w:pPr>
      <w:r w:rsidRPr="00826E2B">
        <w:rPr>
          <w:rFonts w:eastAsia="Calibri"/>
          <w:sz w:val="24"/>
          <w:szCs w:val="24"/>
          <w:lang w:eastAsia="en-US"/>
        </w:rPr>
        <w:t xml:space="preserve">Линейки по вопросам проведённого исследования - отдельный лист в файле программы </w:t>
      </w:r>
      <w:r w:rsidRPr="00826E2B">
        <w:rPr>
          <w:rFonts w:eastAsia="Calibri"/>
          <w:sz w:val="24"/>
          <w:szCs w:val="24"/>
          <w:lang w:val="en-US" w:eastAsia="en-US"/>
        </w:rPr>
        <w:t>Excel</w:t>
      </w:r>
      <w:r w:rsidRPr="00826E2B">
        <w:rPr>
          <w:rFonts w:eastAsia="Calibri"/>
          <w:sz w:val="24"/>
          <w:szCs w:val="24"/>
          <w:lang w:eastAsia="en-US"/>
        </w:rPr>
        <w:t>, включающий распределения ответов по каждому вопросу по каждой выборке по каждому региону в электронном виде.</w:t>
      </w:r>
    </w:p>
    <w:p w:rsidR="00EF1B56" w:rsidRPr="00826E2B" w:rsidRDefault="00EF1B56" w:rsidP="00EF1B56">
      <w:pPr>
        <w:autoSpaceDE w:val="0"/>
        <w:autoSpaceDN w:val="0"/>
        <w:adjustRightInd w:val="0"/>
        <w:ind w:firstLine="567"/>
        <w:jc w:val="both"/>
        <w:rPr>
          <w:sz w:val="24"/>
          <w:szCs w:val="24"/>
        </w:rPr>
      </w:pPr>
    </w:p>
    <w:p w:rsidR="00EF1B56" w:rsidRPr="00826E2B" w:rsidRDefault="00EF1B56" w:rsidP="00EF1B56">
      <w:pPr>
        <w:autoSpaceDE w:val="0"/>
        <w:autoSpaceDN w:val="0"/>
        <w:adjustRightInd w:val="0"/>
        <w:jc w:val="both"/>
        <w:outlineLvl w:val="0"/>
        <w:rPr>
          <w:b/>
          <w:sz w:val="24"/>
          <w:szCs w:val="24"/>
        </w:rPr>
      </w:pPr>
      <w:r w:rsidRPr="00826E2B">
        <w:rPr>
          <w:b/>
          <w:sz w:val="24"/>
          <w:szCs w:val="24"/>
        </w:rPr>
        <w:t>Основные этапы работ и сроки их выполнения:</w:t>
      </w:r>
    </w:p>
    <w:p w:rsidR="00EF1B56" w:rsidRPr="00826E2B" w:rsidRDefault="00EF1B56" w:rsidP="00EF1B56">
      <w:pPr>
        <w:spacing w:after="200" w:line="276" w:lineRule="auto"/>
        <w:ind w:left="1068"/>
        <w:contextualSpacing/>
        <w:rPr>
          <w:rFonts w:eastAsia="Calibri"/>
          <w:b/>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8"/>
        <w:gridCol w:w="2884"/>
      </w:tblGrid>
      <w:tr w:rsidR="00EF1B56" w:rsidRPr="00826E2B" w:rsidTr="00EF1B56">
        <w:trPr>
          <w:trHeight w:val="904"/>
        </w:trPr>
        <w:tc>
          <w:tcPr>
            <w:tcW w:w="6846" w:type="dxa"/>
            <w:shd w:val="clear" w:color="auto" w:fill="BFBFBF"/>
          </w:tcPr>
          <w:p w:rsidR="00EF1B56" w:rsidRPr="00826E2B" w:rsidRDefault="00EF1B56" w:rsidP="00EF1B56">
            <w:pPr>
              <w:spacing w:before="60" w:after="60" w:line="276" w:lineRule="auto"/>
              <w:jc w:val="center"/>
              <w:rPr>
                <w:b/>
                <w:sz w:val="24"/>
                <w:szCs w:val="24"/>
              </w:rPr>
            </w:pPr>
            <w:r w:rsidRPr="00826E2B">
              <w:rPr>
                <w:b/>
                <w:sz w:val="24"/>
                <w:szCs w:val="24"/>
              </w:rPr>
              <w:t>Наименование работ</w:t>
            </w:r>
          </w:p>
        </w:tc>
        <w:tc>
          <w:tcPr>
            <w:tcW w:w="2903" w:type="dxa"/>
            <w:shd w:val="clear" w:color="auto" w:fill="BFBFBF"/>
          </w:tcPr>
          <w:p w:rsidR="00EF1B56" w:rsidRPr="00826E2B" w:rsidRDefault="00EF1B56" w:rsidP="00EF1B56">
            <w:pPr>
              <w:spacing w:before="60" w:after="60" w:line="276" w:lineRule="auto"/>
              <w:jc w:val="center"/>
              <w:rPr>
                <w:b/>
                <w:sz w:val="24"/>
                <w:szCs w:val="24"/>
              </w:rPr>
            </w:pPr>
            <w:r w:rsidRPr="00826E2B">
              <w:rPr>
                <w:b/>
                <w:sz w:val="24"/>
                <w:szCs w:val="24"/>
              </w:rPr>
              <w:t>Срок выполнения этапа (рабочих дней)</w:t>
            </w:r>
          </w:p>
        </w:tc>
      </w:tr>
      <w:tr w:rsidR="00EF1B56" w:rsidRPr="00826E2B" w:rsidTr="00EF1B56">
        <w:trPr>
          <w:trHeight w:val="1244"/>
        </w:trPr>
        <w:tc>
          <w:tcPr>
            <w:tcW w:w="6846" w:type="dxa"/>
            <w:shd w:val="clear" w:color="auto" w:fill="auto"/>
          </w:tcPr>
          <w:p w:rsidR="00EF1B56" w:rsidRPr="00826E2B" w:rsidRDefault="00EF1B56" w:rsidP="00F806A2">
            <w:pPr>
              <w:autoSpaceDE w:val="0"/>
              <w:autoSpaceDN w:val="0"/>
              <w:adjustRightInd w:val="0"/>
              <w:spacing w:before="120"/>
              <w:jc w:val="both"/>
              <w:rPr>
                <w:sz w:val="24"/>
                <w:szCs w:val="24"/>
              </w:rPr>
            </w:pPr>
            <w:r w:rsidRPr="00826E2B">
              <w:rPr>
                <w:sz w:val="24"/>
                <w:szCs w:val="24"/>
              </w:rPr>
              <w:t xml:space="preserve">Первый этап (подготовка и пилотирование инструментария, подготовка региональных выборок, баз данных предприятий, создание макетов ввода данных, предварительный рекрут, инструктаж) </w:t>
            </w:r>
            <w:r w:rsidR="00F806A2" w:rsidRPr="00826E2B">
              <w:rPr>
                <w:sz w:val="24"/>
                <w:szCs w:val="24"/>
              </w:rPr>
              <w:t xml:space="preserve">с момента подписания 20 рабочих дней. </w:t>
            </w:r>
          </w:p>
        </w:tc>
        <w:tc>
          <w:tcPr>
            <w:tcW w:w="2903" w:type="dxa"/>
            <w:shd w:val="clear" w:color="auto" w:fill="auto"/>
          </w:tcPr>
          <w:p w:rsidR="00EF1B56" w:rsidRPr="00826E2B" w:rsidRDefault="00EF1B56" w:rsidP="00EF1B56">
            <w:pPr>
              <w:autoSpaceDE w:val="0"/>
              <w:autoSpaceDN w:val="0"/>
              <w:adjustRightInd w:val="0"/>
              <w:spacing w:before="120"/>
              <w:jc w:val="center"/>
              <w:rPr>
                <w:sz w:val="24"/>
                <w:szCs w:val="24"/>
              </w:rPr>
            </w:pPr>
            <w:r w:rsidRPr="00826E2B">
              <w:rPr>
                <w:sz w:val="24"/>
                <w:szCs w:val="24"/>
              </w:rPr>
              <w:t>20</w:t>
            </w:r>
          </w:p>
        </w:tc>
      </w:tr>
      <w:tr w:rsidR="00EF1B56" w:rsidRPr="00826E2B" w:rsidTr="00EF1B56">
        <w:trPr>
          <w:trHeight w:val="1259"/>
        </w:trPr>
        <w:tc>
          <w:tcPr>
            <w:tcW w:w="6846" w:type="dxa"/>
            <w:shd w:val="clear" w:color="auto" w:fill="auto"/>
          </w:tcPr>
          <w:p w:rsidR="00EF1B56" w:rsidRPr="00826E2B" w:rsidRDefault="00EF1B56" w:rsidP="00EF1B56">
            <w:pPr>
              <w:autoSpaceDE w:val="0"/>
              <w:autoSpaceDN w:val="0"/>
              <w:adjustRightInd w:val="0"/>
              <w:spacing w:before="120"/>
              <w:jc w:val="both"/>
              <w:rPr>
                <w:sz w:val="24"/>
                <w:szCs w:val="24"/>
              </w:rPr>
            </w:pPr>
            <w:r w:rsidRPr="00826E2B">
              <w:rPr>
                <w:sz w:val="24"/>
                <w:szCs w:val="24"/>
              </w:rPr>
              <w:t xml:space="preserve">Второй этап (проведение полевых работ: опрос предпринимателей всех представленных целевых аудиторий и ввод полученных данных) </w:t>
            </w:r>
          </w:p>
          <w:p w:rsidR="00EF1B56" w:rsidRPr="00826E2B" w:rsidRDefault="00EF1B56" w:rsidP="00EF1B56">
            <w:pPr>
              <w:autoSpaceDE w:val="0"/>
              <w:autoSpaceDN w:val="0"/>
              <w:adjustRightInd w:val="0"/>
              <w:spacing w:before="120"/>
              <w:jc w:val="both"/>
              <w:rPr>
                <w:sz w:val="24"/>
                <w:szCs w:val="24"/>
              </w:rPr>
            </w:pPr>
            <w:r w:rsidRPr="00826E2B">
              <w:rPr>
                <w:sz w:val="24"/>
                <w:szCs w:val="24"/>
              </w:rPr>
              <w:t>Январь 2016 – апрель 2016 г.</w:t>
            </w:r>
          </w:p>
        </w:tc>
        <w:tc>
          <w:tcPr>
            <w:tcW w:w="2903" w:type="dxa"/>
            <w:shd w:val="clear" w:color="auto" w:fill="auto"/>
          </w:tcPr>
          <w:p w:rsidR="00EF1B56" w:rsidRPr="00826E2B" w:rsidRDefault="00EF1B56" w:rsidP="00EF1B56">
            <w:pPr>
              <w:autoSpaceDE w:val="0"/>
              <w:autoSpaceDN w:val="0"/>
              <w:adjustRightInd w:val="0"/>
              <w:spacing w:before="120" w:after="200" w:line="276" w:lineRule="auto"/>
              <w:jc w:val="center"/>
              <w:rPr>
                <w:rFonts w:eastAsia="Calibri"/>
                <w:sz w:val="24"/>
                <w:szCs w:val="24"/>
                <w:lang w:eastAsia="en-US"/>
              </w:rPr>
            </w:pPr>
            <w:r w:rsidRPr="00826E2B">
              <w:rPr>
                <w:rFonts w:eastAsia="Calibri"/>
                <w:sz w:val="24"/>
                <w:szCs w:val="24"/>
                <w:lang w:eastAsia="en-US"/>
              </w:rPr>
              <w:t>85</w:t>
            </w:r>
          </w:p>
        </w:tc>
      </w:tr>
      <w:tr w:rsidR="00EF1B56" w:rsidRPr="00826E2B" w:rsidTr="00EF1B56">
        <w:trPr>
          <w:trHeight w:val="593"/>
        </w:trPr>
        <w:tc>
          <w:tcPr>
            <w:tcW w:w="6846" w:type="dxa"/>
            <w:shd w:val="clear" w:color="auto" w:fill="auto"/>
          </w:tcPr>
          <w:p w:rsidR="00EF1B56" w:rsidRPr="00826E2B" w:rsidRDefault="00EF1B56" w:rsidP="00EF1B56">
            <w:pPr>
              <w:autoSpaceDE w:val="0"/>
              <w:autoSpaceDN w:val="0"/>
              <w:adjustRightInd w:val="0"/>
              <w:spacing w:before="120"/>
              <w:jc w:val="both"/>
              <w:rPr>
                <w:sz w:val="24"/>
                <w:szCs w:val="24"/>
              </w:rPr>
            </w:pPr>
            <w:r w:rsidRPr="00826E2B">
              <w:rPr>
                <w:sz w:val="24"/>
                <w:szCs w:val="24"/>
              </w:rPr>
              <w:t>Третий этап (обработка данных и подготовка линейных распределений)</w:t>
            </w:r>
          </w:p>
          <w:p w:rsidR="00EF1B56" w:rsidRPr="00826E2B" w:rsidRDefault="00EF1B56" w:rsidP="00EF1B56">
            <w:pPr>
              <w:autoSpaceDE w:val="0"/>
              <w:autoSpaceDN w:val="0"/>
              <w:adjustRightInd w:val="0"/>
              <w:spacing w:before="120"/>
              <w:jc w:val="both"/>
              <w:rPr>
                <w:sz w:val="24"/>
                <w:szCs w:val="24"/>
              </w:rPr>
            </w:pPr>
            <w:r w:rsidRPr="00826E2B">
              <w:rPr>
                <w:sz w:val="24"/>
                <w:szCs w:val="24"/>
              </w:rPr>
              <w:t>Апрель 2016 – 16 июня 2016 г.</w:t>
            </w:r>
          </w:p>
        </w:tc>
        <w:tc>
          <w:tcPr>
            <w:tcW w:w="2903" w:type="dxa"/>
            <w:shd w:val="clear" w:color="auto" w:fill="auto"/>
          </w:tcPr>
          <w:p w:rsidR="00EF1B56" w:rsidRPr="00826E2B" w:rsidRDefault="00EF1B56" w:rsidP="00EF1B56">
            <w:pPr>
              <w:autoSpaceDE w:val="0"/>
              <w:autoSpaceDN w:val="0"/>
              <w:adjustRightInd w:val="0"/>
              <w:spacing w:before="120" w:after="200" w:line="276" w:lineRule="auto"/>
              <w:jc w:val="center"/>
              <w:rPr>
                <w:rFonts w:eastAsia="Calibri"/>
                <w:sz w:val="24"/>
                <w:szCs w:val="24"/>
                <w:lang w:eastAsia="en-US"/>
              </w:rPr>
            </w:pPr>
            <w:r w:rsidRPr="00826E2B">
              <w:rPr>
                <w:rFonts w:eastAsia="Calibri"/>
                <w:sz w:val="24"/>
                <w:szCs w:val="24"/>
                <w:lang w:eastAsia="en-US"/>
              </w:rPr>
              <w:t>50</w:t>
            </w:r>
          </w:p>
        </w:tc>
      </w:tr>
    </w:tbl>
    <w:p w:rsidR="00EF1B56" w:rsidRPr="00826E2B" w:rsidRDefault="00EF1B56" w:rsidP="00EF1B56">
      <w:pPr>
        <w:spacing w:after="200" w:line="276" w:lineRule="auto"/>
        <w:ind w:left="1068"/>
        <w:contextualSpacing/>
        <w:rPr>
          <w:rFonts w:eastAsia="Calibri"/>
          <w:b/>
          <w:sz w:val="24"/>
          <w:szCs w:val="24"/>
          <w:lang w:eastAsia="en-US"/>
        </w:rPr>
      </w:pPr>
    </w:p>
    <w:p w:rsidR="00EF1B56" w:rsidRPr="00826E2B" w:rsidRDefault="00EF1B56" w:rsidP="00EF1B56">
      <w:pPr>
        <w:ind w:left="720"/>
        <w:contextualSpacing/>
        <w:jc w:val="both"/>
        <w:rPr>
          <w:sz w:val="24"/>
          <w:szCs w:val="24"/>
        </w:rPr>
      </w:pPr>
    </w:p>
    <w:p w:rsidR="00EF1B56" w:rsidRPr="00826E2B" w:rsidRDefault="00EF1B56" w:rsidP="00EF1B56">
      <w:pPr>
        <w:spacing w:after="200" w:line="276" w:lineRule="auto"/>
        <w:ind w:right="424"/>
        <w:rPr>
          <w:sz w:val="24"/>
          <w:szCs w:val="24"/>
        </w:rPr>
      </w:pPr>
      <w:r w:rsidRPr="00826E2B">
        <w:rPr>
          <w:sz w:val="24"/>
          <w:szCs w:val="24"/>
        </w:rPr>
        <w:lastRenderedPageBreak/>
        <w:t>Перечень моногородов:</w:t>
      </w:r>
    </w:p>
    <w:tbl>
      <w:tblPr>
        <w:tblStyle w:val="1f1"/>
        <w:tblW w:w="10031" w:type="dxa"/>
        <w:tblLook w:val="04A0" w:firstRow="1" w:lastRow="0" w:firstColumn="1" w:lastColumn="0" w:noHBand="0" w:noVBand="1"/>
      </w:tblPr>
      <w:tblGrid>
        <w:gridCol w:w="881"/>
        <w:gridCol w:w="3808"/>
        <w:gridCol w:w="5342"/>
      </w:tblGrid>
      <w:tr w:rsidR="00EF1B56" w:rsidRPr="00826E2B" w:rsidTr="00EF1B56">
        <w:trPr>
          <w:trHeight w:val="613"/>
        </w:trPr>
        <w:tc>
          <w:tcPr>
            <w:tcW w:w="817" w:type="dxa"/>
          </w:tcPr>
          <w:p w:rsidR="00EF1B56" w:rsidRPr="00826E2B" w:rsidRDefault="00EF1B56" w:rsidP="00EF1B56">
            <w:pPr>
              <w:spacing w:after="200" w:line="276" w:lineRule="auto"/>
              <w:ind w:right="425"/>
              <w:rPr>
                <w:sz w:val="24"/>
                <w:szCs w:val="24"/>
              </w:rPr>
            </w:pPr>
            <w:r w:rsidRPr="00826E2B">
              <w:rPr>
                <w:sz w:val="24"/>
                <w:szCs w:val="24"/>
              </w:rPr>
              <w:t>№</w:t>
            </w:r>
          </w:p>
        </w:tc>
        <w:tc>
          <w:tcPr>
            <w:tcW w:w="3827" w:type="dxa"/>
          </w:tcPr>
          <w:p w:rsidR="00EF1B56" w:rsidRPr="00826E2B" w:rsidRDefault="00EF1B56" w:rsidP="00826E2B">
            <w:pPr>
              <w:rPr>
                <w:sz w:val="24"/>
                <w:szCs w:val="24"/>
              </w:rPr>
            </w:pPr>
            <w:proofErr w:type="spellStart"/>
            <w:r w:rsidRPr="00826E2B">
              <w:rPr>
                <w:sz w:val="24"/>
                <w:szCs w:val="24"/>
              </w:rPr>
              <w:t>Монопрофильное</w:t>
            </w:r>
            <w:proofErr w:type="spellEnd"/>
            <w:r w:rsidRPr="00826E2B">
              <w:rPr>
                <w:sz w:val="24"/>
                <w:szCs w:val="24"/>
              </w:rPr>
              <w:t xml:space="preserve"> </w:t>
            </w:r>
            <w:proofErr w:type="spellStart"/>
            <w:r w:rsidRPr="00826E2B">
              <w:rPr>
                <w:sz w:val="24"/>
                <w:szCs w:val="24"/>
              </w:rPr>
              <w:t>муниципальное</w:t>
            </w:r>
            <w:proofErr w:type="spellEnd"/>
            <w:r w:rsidRPr="00826E2B">
              <w:rPr>
                <w:sz w:val="24"/>
                <w:szCs w:val="24"/>
              </w:rPr>
              <w:t xml:space="preserve"> </w:t>
            </w:r>
            <w:proofErr w:type="spellStart"/>
            <w:r w:rsidRPr="00826E2B">
              <w:rPr>
                <w:sz w:val="24"/>
                <w:szCs w:val="24"/>
              </w:rPr>
              <w:t>образование</w:t>
            </w:r>
            <w:proofErr w:type="spellEnd"/>
          </w:p>
        </w:tc>
        <w:tc>
          <w:tcPr>
            <w:tcW w:w="5387" w:type="dxa"/>
          </w:tcPr>
          <w:p w:rsidR="00EF1B56" w:rsidRPr="00826E2B" w:rsidRDefault="00EF1B56" w:rsidP="00826E2B">
            <w:pPr>
              <w:rPr>
                <w:sz w:val="24"/>
                <w:szCs w:val="24"/>
              </w:rPr>
            </w:pPr>
            <w:proofErr w:type="spellStart"/>
            <w:r w:rsidRPr="00826E2B">
              <w:rPr>
                <w:sz w:val="24"/>
                <w:szCs w:val="24"/>
              </w:rPr>
              <w:t>Субъект</w:t>
            </w:r>
            <w:proofErr w:type="spellEnd"/>
            <w:r w:rsidRPr="00826E2B">
              <w:rPr>
                <w:sz w:val="24"/>
                <w:szCs w:val="24"/>
              </w:rPr>
              <w:t xml:space="preserve"> РФ</w:t>
            </w:r>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Райчихинск</w:t>
            </w:r>
            <w:proofErr w:type="spellEnd"/>
          </w:p>
        </w:tc>
        <w:tc>
          <w:tcPr>
            <w:tcW w:w="5387" w:type="dxa"/>
          </w:tcPr>
          <w:p w:rsidR="00EF1B56" w:rsidRPr="00826E2B" w:rsidRDefault="00EF1B56" w:rsidP="00826E2B">
            <w:pPr>
              <w:rPr>
                <w:sz w:val="24"/>
                <w:szCs w:val="24"/>
              </w:rPr>
            </w:pPr>
            <w:proofErr w:type="spellStart"/>
            <w:r w:rsidRPr="00826E2B">
              <w:rPr>
                <w:sz w:val="24"/>
                <w:szCs w:val="24"/>
              </w:rPr>
              <w:t>Амурская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Свободный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Амурская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w:t>
            </w:r>
          </w:p>
        </w:tc>
        <w:tc>
          <w:tcPr>
            <w:tcW w:w="3827" w:type="dxa"/>
          </w:tcPr>
          <w:p w:rsidR="00EF1B56" w:rsidRPr="00826E2B" w:rsidRDefault="00EF1B56" w:rsidP="00826E2B">
            <w:pPr>
              <w:rPr>
                <w:sz w:val="24"/>
                <w:szCs w:val="24"/>
              </w:rPr>
            </w:pPr>
            <w:proofErr w:type="spellStart"/>
            <w:proofErr w:type="gramStart"/>
            <w:r w:rsidRPr="00826E2B">
              <w:rPr>
                <w:sz w:val="24"/>
                <w:szCs w:val="24"/>
              </w:rPr>
              <w:t>пос</w:t>
            </w:r>
            <w:proofErr w:type="spellEnd"/>
            <w:proofErr w:type="gramEnd"/>
            <w:r w:rsidRPr="00826E2B">
              <w:rPr>
                <w:sz w:val="24"/>
                <w:szCs w:val="24"/>
              </w:rPr>
              <w:t xml:space="preserve">. </w:t>
            </w:r>
            <w:proofErr w:type="spellStart"/>
            <w:r w:rsidRPr="00826E2B">
              <w:rPr>
                <w:sz w:val="24"/>
                <w:szCs w:val="24"/>
              </w:rPr>
              <w:t>Кизема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Архангельская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Белая</w:t>
            </w:r>
            <w:proofErr w:type="spellEnd"/>
            <w:r w:rsidRPr="00826E2B">
              <w:rPr>
                <w:sz w:val="24"/>
                <w:szCs w:val="24"/>
              </w:rPr>
              <w:t xml:space="preserve"> </w:t>
            </w:r>
            <w:proofErr w:type="spellStart"/>
            <w:r w:rsidRPr="00826E2B">
              <w:rPr>
                <w:sz w:val="24"/>
                <w:szCs w:val="24"/>
              </w:rPr>
              <w:t>Березка</w:t>
            </w:r>
            <w:proofErr w:type="spellEnd"/>
            <w:r w:rsidRPr="00826E2B">
              <w:rPr>
                <w:sz w:val="24"/>
                <w:szCs w:val="24"/>
              </w:rPr>
              <w:t xml:space="preserve"> (</w:t>
            </w:r>
            <w:proofErr w:type="spellStart"/>
            <w:r w:rsidRPr="00826E2B">
              <w:rPr>
                <w:sz w:val="24"/>
                <w:szCs w:val="24"/>
              </w:rPr>
              <w:t>раб</w:t>
            </w:r>
            <w:proofErr w:type="spellEnd"/>
            <w:r w:rsidRPr="00826E2B">
              <w:rPr>
                <w:sz w:val="24"/>
                <w:szCs w:val="24"/>
              </w:rPr>
              <w:t xml:space="preserve">. </w:t>
            </w:r>
            <w:proofErr w:type="spellStart"/>
            <w:r w:rsidRPr="00826E2B">
              <w:rPr>
                <w:sz w:val="24"/>
                <w:szCs w:val="24"/>
              </w:rPr>
              <w:t>пос</w:t>
            </w:r>
            <w:proofErr w:type="spellEnd"/>
            <w:r w:rsidRPr="00826E2B">
              <w:rPr>
                <w:sz w:val="24"/>
                <w:szCs w:val="24"/>
              </w:rPr>
              <w:t>.)</w:t>
            </w:r>
          </w:p>
        </w:tc>
        <w:tc>
          <w:tcPr>
            <w:tcW w:w="5387" w:type="dxa"/>
          </w:tcPr>
          <w:p w:rsidR="00EF1B56" w:rsidRPr="00826E2B" w:rsidRDefault="00EF1B56" w:rsidP="00826E2B">
            <w:pPr>
              <w:rPr>
                <w:sz w:val="24"/>
                <w:szCs w:val="24"/>
              </w:rPr>
            </w:pPr>
            <w:proofErr w:type="spellStart"/>
            <w:r w:rsidRPr="00826E2B">
              <w:rPr>
                <w:sz w:val="24"/>
                <w:szCs w:val="24"/>
              </w:rPr>
              <w:t>Брянская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Онега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Архангельская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w:t>
            </w:r>
          </w:p>
        </w:tc>
        <w:tc>
          <w:tcPr>
            <w:tcW w:w="3827" w:type="dxa"/>
          </w:tcPr>
          <w:p w:rsidR="00EF1B56" w:rsidRPr="00826E2B" w:rsidRDefault="00EF1B56" w:rsidP="00826E2B">
            <w:pPr>
              <w:rPr>
                <w:sz w:val="24"/>
                <w:szCs w:val="24"/>
              </w:rPr>
            </w:pPr>
            <w:proofErr w:type="spellStart"/>
            <w:proofErr w:type="gramStart"/>
            <w:r w:rsidRPr="00826E2B">
              <w:rPr>
                <w:sz w:val="24"/>
                <w:szCs w:val="24"/>
              </w:rPr>
              <w:t>город</w:t>
            </w:r>
            <w:proofErr w:type="spellEnd"/>
            <w:proofErr w:type="gramEnd"/>
            <w:r w:rsidRPr="00826E2B">
              <w:rPr>
                <w:sz w:val="24"/>
                <w:szCs w:val="24"/>
              </w:rPr>
              <w:t xml:space="preserve"> </w:t>
            </w:r>
            <w:proofErr w:type="spellStart"/>
            <w:r w:rsidRPr="00826E2B">
              <w:rPr>
                <w:sz w:val="24"/>
                <w:szCs w:val="24"/>
              </w:rPr>
              <w:t>Камешково</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Владимирская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Курлово</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Владимирская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8</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Сазоново</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Вологодская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9</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Красавино</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Вологодская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10</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Череповец</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Вологодская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11</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Жирекен</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Забайкальский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12</w:t>
            </w:r>
          </w:p>
        </w:tc>
        <w:tc>
          <w:tcPr>
            <w:tcW w:w="3827" w:type="dxa"/>
          </w:tcPr>
          <w:p w:rsidR="00EF1B56" w:rsidRPr="00826E2B" w:rsidRDefault="00EF1B56" w:rsidP="00826E2B">
            <w:pPr>
              <w:rPr>
                <w:sz w:val="24"/>
                <w:szCs w:val="24"/>
              </w:rPr>
            </w:pPr>
            <w:proofErr w:type="spellStart"/>
            <w:r w:rsidRPr="00826E2B">
              <w:rPr>
                <w:sz w:val="24"/>
                <w:szCs w:val="24"/>
              </w:rPr>
              <w:t>Первомайский</w:t>
            </w:r>
            <w:proofErr w:type="spellEnd"/>
          </w:p>
        </w:tc>
        <w:tc>
          <w:tcPr>
            <w:tcW w:w="5387" w:type="dxa"/>
          </w:tcPr>
          <w:p w:rsidR="00EF1B56" w:rsidRPr="00826E2B" w:rsidRDefault="00EF1B56" w:rsidP="00826E2B">
            <w:pPr>
              <w:rPr>
                <w:sz w:val="24"/>
                <w:szCs w:val="24"/>
              </w:rPr>
            </w:pPr>
            <w:proofErr w:type="spellStart"/>
            <w:r w:rsidRPr="00826E2B">
              <w:rPr>
                <w:sz w:val="24"/>
                <w:szCs w:val="24"/>
              </w:rPr>
              <w:t>Забайкальский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13</w:t>
            </w:r>
          </w:p>
        </w:tc>
        <w:tc>
          <w:tcPr>
            <w:tcW w:w="3827" w:type="dxa"/>
          </w:tcPr>
          <w:p w:rsidR="00EF1B56" w:rsidRPr="00826E2B" w:rsidRDefault="00EF1B56" w:rsidP="00826E2B">
            <w:pPr>
              <w:rPr>
                <w:sz w:val="24"/>
                <w:szCs w:val="24"/>
              </w:rPr>
            </w:pPr>
            <w:proofErr w:type="spellStart"/>
            <w:r w:rsidRPr="00826E2B">
              <w:rPr>
                <w:sz w:val="24"/>
                <w:szCs w:val="24"/>
              </w:rPr>
              <w:t>Петровский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Ивановская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14</w:t>
            </w:r>
          </w:p>
        </w:tc>
        <w:tc>
          <w:tcPr>
            <w:tcW w:w="3827" w:type="dxa"/>
          </w:tcPr>
          <w:p w:rsidR="00EF1B56" w:rsidRPr="00826E2B" w:rsidRDefault="00EF1B56" w:rsidP="00826E2B">
            <w:pPr>
              <w:rPr>
                <w:sz w:val="24"/>
                <w:szCs w:val="24"/>
              </w:rPr>
            </w:pPr>
            <w:proofErr w:type="spellStart"/>
            <w:r w:rsidRPr="00826E2B">
              <w:rPr>
                <w:sz w:val="24"/>
                <w:szCs w:val="24"/>
              </w:rPr>
              <w:t>Южа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Ивановская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15</w:t>
            </w:r>
          </w:p>
        </w:tc>
        <w:tc>
          <w:tcPr>
            <w:tcW w:w="3827" w:type="dxa"/>
          </w:tcPr>
          <w:p w:rsidR="00EF1B56" w:rsidRPr="00826E2B" w:rsidRDefault="00EF1B56" w:rsidP="00826E2B">
            <w:pPr>
              <w:rPr>
                <w:sz w:val="24"/>
                <w:szCs w:val="24"/>
              </w:rPr>
            </w:pPr>
            <w:proofErr w:type="spellStart"/>
            <w:r w:rsidRPr="00826E2B">
              <w:rPr>
                <w:sz w:val="24"/>
                <w:szCs w:val="24"/>
              </w:rPr>
              <w:t>Байкальск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Иркутская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16</w:t>
            </w:r>
          </w:p>
        </w:tc>
        <w:tc>
          <w:tcPr>
            <w:tcW w:w="3827" w:type="dxa"/>
          </w:tcPr>
          <w:p w:rsidR="00EF1B56" w:rsidRPr="00826E2B" w:rsidRDefault="00EF1B56" w:rsidP="00826E2B">
            <w:pPr>
              <w:rPr>
                <w:sz w:val="24"/>
                <w:szCs w:val="24"/>
              </w:rPr>
            </w:pPr>
            <w:proofErr w:type="spellStart"/>
            <w:r w:rsidRPr="00826E2B">
              <w:rPr>
                <w:sz w:val="24"/>
                <w:szCs w:val="24"/>
              </w:rPr>
              <w:t>Шелехов</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Иркутская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17</w:t>
            </w:r>
          </w:p>
        </w:tc>
        <w:tc>
          <w:tcPr>
            <w:tcW w:w="3827" w:type="dxa"/>
          </w:tcPr>
          <w:p w:rsidR="00EF1B56" w:rsidRPr="00826E2B" w:rsidRDefault="00EF1B56" w:rsidP="00826E2B">
            <w:pPr>
              <w:rPr>
                <w:sz w:val="24"/>
                <w:szCs w:val="24"/>
              </w:rPr>
            </w:pPr>
            <w:proofErr w:type="spellStart"/>
            <w:r w:rsidRPr="00826E2B">
              <w:rPr>
                <w:sz w:val="24"/>
                <w:szCs w:val="24"/>
              </w:rPr>
              <w:t>Юрга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Кемеровская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18</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Анжеро-Судженск</w:t>
            </w:r>
            <w:proofErr w:type="spellEnd"/>
            <w:r w:rsidRPr="00826E2B">
              <w:rPr>
                <w:sz w:val="24"/>
                <w:szCs w:val="24"/>
              </w:rPr>
              <w:t xml:space="preserve"> </w:t>
            </w:r>
          </w:p>
          <w:p w:rsidR="00EF1B56" w:rsidRPr="00826E2B" w:rsidRDefault="00EF1B56" w:rsidP="00826E2B">
            <w:pPr>
              <w:rPr>
                <w:sz w:val="24"/>
                <w:szCs w:val="24"/>
              </w:rPr>
            </w:pPr>
          </w:p>
        </w:tc>
        <w:tc>
          <w:tcPr>
            <w:tcW w:w="5387" w:type="dxa"/>
          </w:tcPr>
          <w:p w:rsidR="00EF1B56" w:rsidRPr="00826E2B" w:rsidRDefault="00EF1B56" w:rsidP="00826E2B">
            <w:pPr>
              <w:rPr>
                <w:sz w:val="24"/>
                <w:szCs w:val="24"/>
              </w:rPr>
            </w:pPr>
            <w:proofErr w:type="spellStart"/>
            <w:r w:rsidRPr="00826E2B">
              <w:rPr>
                <w:sz w:val="24"/>
                <w:szCs w:val="24"/>
              </w:rPr>
              <w:t>Кемеровская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19</w:t>
            </w:r>
          </w:p>
        </w:tc>
        <w:tc>
          <w:tcPr>
            <w:tcW w:w="3827" w:type="dxa"/>
          </w:tcPr>
          <w:p w:rsidR="00EF1B56" w:rsidRPr="00826E2B" w:rsidRDefault="00EF1B56" w:rsidP="00826E2B">
            <w:pPr>
              <w:rPr>
                <w:sz w:val="24"/>
                <w:szCs w:val="24"/>
              </w:rPr>
            </w:pPr>
            <w:proofErr w:type="spellStart"/>
            <w:r w:rsidRPr="00826E2B">
              <w:rPr>
                <w:sz w:val="24"/>
                <w:szCs w:val="24"/>
              </w:rPr>
              <w:t>Прокопьевск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Кемеровская</w:t>
            </w:r>
            <w:proofErr w:type="spellEnd"/>
            <w:r w:rsidRPr="00826E2B">
              <w:rPr>
                <w:sz w:val="24"/>
                <w:szCs w:val="24"/>
              </w:rPr>
              <w:t xml:space="preserve"> </w:t>
            </w:r>
            <w:proofErr w:type="spellStart"/>
            <w:r w:rsidRPr="00826E2B">
              <w:rPr>
                <w:sz w:val="24"/>
                <w:szCs w:val="24"/>
              </w:rPr>
              <w:t>область</w:t>
            </w:r>
            <w:proofErr w:type="spellEnd"/>
            <w:r w:rsidRPr="00826E2B">
              <w:rPr>
                <w:sz w:val="24"/>
                <w:szCs w:val="24"/>
              </w:rPr>
              <w:t xml:space="preserve"> </w:t>
            </w:r>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20</w:t>
            </w:r>
          </w:p>
        </w:tc>
        <w:tc>
          <w:tcPr>
            <w:tcW w:w="3827" w:type="dxa"/>
          </w:tcPr>
          <w:p w:rsidR="00EF1B56" w:rsidRPr="00826E2B" w:rsidRDefault="00EF1B56" w:rsidP="00826E2B">
            <w:pPr>
              <w:rPr>
                <w:sz w:val="24"/>
                <w:szCs w:val="24"/>
              </w:rPr>
            </w:pPr>
            <w:proofErr w:type="spellStart"/>
            <w:r w:rsidRPr="00826E2B">
              <w:rPr>
                <w:sz w:val="24"/>
                <w:szCs w:val="24"/>
              </w:rPr>
              <w:t>Салаир</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Кемеровская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21</w:t>
            </w:r>
          </w:p>
        </w:tc>
        <w:tc>
          <w:tcPr>
            <w:tcW w:w="3827" w:type="dxa"/>
          </w:tcPr>
          <w:p w:rsidR="00EF1B56" w:rsidRPr="00826E2B" w:rsidRDefault="00EF1B56" w:rsidP="00826E2B">
            <w:pPr>
              <w:rPr>
                <w:sz w:val="24"/>
                <w:szCs w:val="24"/>
              </w:rPr>
            </w:pPr>
            <w:proofErr w:type="spellStart"/>
            <w:r w:rsidRPr="00826E2B">
              <w:rPr>
                <w:sz w:val="24"/>
                <w:szCs w:val="24"/>
              </w:rPr>
              <w:t>Таштагол</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Кемеровская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22</w:t>
            </w:r>
          </w:p>
        </w:tc>
        <w:tc>
          <w:tcPr>
            <w:tcW w:w="3827" w:type="dxa"/>
          </w:tcPr>
          <w:p w:rsidR="00EF1B56" w:rsidRPr="00826E2B" w:rsidRDefault="00EF1B56" w:rsidP="00826E2B">
            <w:pPr>
              <w:rPr>
                <w:sz w:val="24"/>
                <w:szCs w:val="24"/>
              </w:rPr>
            </w:pPr>
            <w:proofErr w:type="spellStart"/>
            <w:r w:rsidRPr="00826E2B">
              <w:rPr>
                <w:sz w:val="24"/>
                <w:szCs w:val="24"/>
              </w:rPr>
              <w:t>Луза</w:t>
            </w:r>
            <w:proofErr w:type="spellEnd"/>
          </w:p>
        </w:tc>
        <w:tc>
          <w:tcPr>
            <w:tcW w:w="5387" w:type="dxa"/>
          </w:tcPr>
          <w:p w:rsidR="00EF1B56" w:rsidRPr="00826E2B" w:rsidRDefault="00EF1B56" w:rsidP="00826E2B">
            <w:pPr>
              <w:rPr>
                <w:sz w:val="24"/>
                <w:szCs w:val="24"/>
              </w:rPr>
            </w:pPr>
            <w:proofErr w:type="spellStart"/>
            <w:r w:rsidRPr="00826E2B">
              <w:rPr>
                <w:sz w:val="24"/>
                <w:szCs w:val="24"/>
              </w:rPr>
              <w:t>Кировская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23</w:t>
            </w:r>
          </w:p>
        </w:tc>
        <w:tc>
          <w:tcPr>
            <w:tcW w:w="3827" w:type="dxa"/>
          </w:tcPr>
          <w:p w:rsidR="00EF1B56" w:rsidRPr="00826E2B" w:rsidRDefault="00EF1B56" w:rsidP="00826E2B">
            <w:pPr>
              <w:rPr>
                <w:sz w:val="24"/>
                <w:szCs w:val="24"/>
              </w:rPr>
            </w:pPr>
            <w:proofErr w:type="spellStart"/>
            <w:r w:rsidRPr="00826E2B">
              <w:rPr>
                <w:sz w:val="24"/>
                <w:szCs w:val="24"/>
              </w:rPr>
              <w:t>Вятские</w:t>
            </w:r>
            <w:proofErr w:type="spellEnd"/>
            <w:r w:rsidRPr="00826E2B">
              <w:rPr>
                <w:sz w:val="24"/>
                <w:szCs w:val="24"/>
              </w:rPr>
              <w:t xml:space="preserve"> </w:t>
            </w:r>
            <w:proofErr w:type="spellStart"/>
            <w:r w:rsidRPr="00826E2B">
              <w:rPr>
                <w:sz w:val="24"/>
                <w:szCs w:val="24"/>
              </w:rPr>
              <w:t>Поляны</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Кировская</w:t>
            </w:r>
            <w:proofErr w:type="spellEnd"/>
            <w:r w:rsidRPr="00826E2B">
              <w:rPr>
                <w:sz w:val="24"/>
                <w:szCs w:val="24"/>
              </w:rPr>
              <w:t xml:space="preserve"> </w:t>
            </w:r>
            <w:proofErr w:type="spellStart"/>
            <w:r w:rsidRPr="00826E2B">
              <w:rPr>
                <w:sz w:val="24"/>
                <w:szCs w:val="24"/>
              </w:rPr>
              <w:t>область</w:t>
            </w:r>
            <w:proofErr w:type="spellEnd"/>
            <w:r w:rsidRPr="00826E2B">
              <w:rPr>
                <w:sz w:val="24"/>
                <w:szCs w:val="24"/>
              </w:rPr>
              <w:t xml:space="preserve"> </w:t>
            </w:r>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24</w:t>
            </w:r>
          </w:p>
        </w:tc>
        <w:tc>
          <w:tcPr>
            <w:tcW w:w="3827" w:type="dxa"/>
          </w:tcPr>
          <w:p w:rsidR="00EF1B56" w:rsidRPr="00826E2B" w:rsidRDefault="00EF1B56" w:rsidP="00826E2B">
            <w:pPr>
              <w:rPr>
                <w:sz w:val="24"/>
                <w:szCs w:val="24"/>
              </w:rPr>
            </w:pPr>
            <w:proofErr w:type="spellStart"/>
            <w:r w:rsidRPr="00826E2B">
              <w:rPr>
                <w:sz w:val="24"/>
                <w:szCs w:val="24"/>
              </w:rPr>
              <w:t>Кирс</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Кировская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25</w:t>
            </w:r>
          </w:p>
        </w:tc>
        <w:tc>
          <w:tcPr>
            <w:tcW w:w="3827" w:type="dxa"/>
          </w:tcPr>
          <w:p w:rsidR="00EF1B56" w:rsidRPr="00826E2B" w:rsidRDefault="00EF1B56" w:rsidP="00826E2B">
            <w:pPr>
              <w:rPr>
                <w:sz w:val="24"/>
                <w:szCs w:val="24"/>
              </w:rPr>
            </w:pPr>
            <w:proofErr w:type="spellStart"/>
            <w:r w:rsidRPr="00826E2B">
              <w:rPr>
                <w:sz w:val="24"/>
                <w:szCs w:val="24"/>
              </w:rPr>
              <w:t>Белая</w:t>
            </w:r>
            <w:proofErr w:type="spellEnd"/>
            <w:r w:rsidRPr="00826E2B">
              <w:rPr>
                <w:sz w:val="24"/>
                <w:szCs w:val="24"/>
              </w:rPr>
              <w:t xml:space="preserve"> </w:t>
            </w:r>
            <w:proofErr w:type="spellStart"/>
            <w:r w:rsidRPr="00826E2B">
              <w:rPr>
                <w:sz w:val="24"/>
                <w:szCs w:val="24"/>
              </w:rPr>
              <w:t>Холуница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Кировская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26</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Пикалёво</w:t>
            </w:r>
            <w:proofErr w:type="spellEnd"/>
            <w:r w:rsidRPr="00826E2B">
              <w:rPr>
                <w:sz w:val="24"/>
                <w:szCs w:val="24"/>
              </w:rPr>
              <w:t xml:space="preserve"> </w:t>
            </w:r>
          </w:p>
          <w:p w:rsidR="00EF1B56" w:rsidRPr="00826E2B" w:rsidRDefault="00EF1B56" w:rsidP="00826E2B">
            <w:pPr>
              <w:rPr>
                <w:sz w:val="24"/>
                <w:szCs w:val="24"/>
              </w:rPr>
            </w:pPr>
          </w:p>
        </w:tc>
        <w:tc>
          <w:tcPr>
            <w:tcW w:w="5387" w:type="dxa"/>
          </w:tcPr>
          <w:p w:rsidR="00EF1B56" w:rsidRPr="00826E2B" w:rsidRDefault="00EF1B56" w:rsidP="00826E2B">
            <w:pPr>
              <w:rPr>
                <w:sz w:val="24"/>
                <w:szCs w:val="24"/>
              </w:rPr>
            </w:pPr>
            <w:proofErr w:type="spellStart"/>
            <w:r w:rsidRPr="00826E2B">
              <w:rPr>
                <w:sz w:val="24"/>
                <w:szCs w:val="24"/>
              </w:rPr>
              <w:t>Ленинградская</w:t>
            </w:r>
            <w:proofErr w:type="spellEnd"/>
            <w:r w:rsidRPr="00826E2B">
              <w:rPr>
                <w:sz w:val="24"/>
                <w:szCs w:val="24"/>
              </w:rPr>
              <w:t xml:space="preserve"> </w:t>
            </w:r>
            <w:proofErr w:type="spellStart"/>
            <w:r w:rsidRPr="00826E2B">
              <w:rPr>
                <w:sz w:val="24"/>
                <w:szCs w:val="24"/>
              </w:rPr>
              <w:t>область</w:t>
            </w:r>
            <w:proofErr w:type="spellEnd"/>
            <w:r w:rsidRPr="00826E2B">
              <w:rPr>
                <w:sz w:val="24"/>
                <w:szCs w:val="24"/>
              </w:rPr>
              <w:t>.</w:t>
            </w:r>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lastRenderedPageBreak/>
              <w:t>27</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Ревда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Мурманская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30</w:t>
            </w:r>
          </w:p>
        </w:tc>
        <w:tc>
          <w:tcPr>
            <w:tcW w:w="3827" w:type="dxa"/>
          </w:tcPr>
          <w:p w:rsidR="00EF1B56" w:rsidRPr="00826E2B" w:rsidRDefault="00EF1B56" w:rsidP="00826E2B">
            <w:pPr>
              <w:rPr>
                <w:sz w:val="24"/>
                <w:szCs w:val="24"/>
              </w:rPr>
            </w:pPr>
            <w:proofErr w:type="spellStart"/>
            <w:r w:rsidRPr="00826E2B">
              <w:rPr>
                <w:sz w:val="24"/>
                <w:szCs w:val="24"/>
              </w:rPr>
              <w:t>Кировск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Мурманская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31</w:t>
            </w:r>
          </w:p>
        </w:tc>
        <w:tc>
          <w:tcPr>
            <w:tcW w:w="3827" w:type="dxa"/>
          </w:tcPr>
          <w:p w:rsidR="00EF1B56" w:rsidRPr="00826E2B" w:rsidRDefault="00EF1B56" w:rsidP="00826E2B">
            <w:pPr>
              <w:rPr>
                <w:sz w:val="24"/>
                <w:szCs w:val="24"/>
              </w:rPr>
            </w:pPr>
            <w:proofErr w:type="spellStart"/>
            <w:r w:rsidRPr="00826E2B">
              <w:rPr>
                <w:sz w:val="24"/>
                <w:szCs w:val="24"/>
              </w:rPr>
              <w:t>Пестово</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Новгородская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32</w:t>
            </w:r>
          </w:p>
        </w:tc>
        <w:tc>
          <w:tcPr>
            <w:tcW w:w="3827" w:type="dxa"/>
          </w:tcPr>
          <w:p w:rsidR="00EF1B56" w:rsidRPr="00826E2B" w:rsidRDefault="00EF1B56" w:rsidP="00826E2B">
            <w:pPr>
              <w:rPr>
                <w:sz w:val="24"/>
                <w:szCs w:val="24"/>
              </w:rPr>
            </w:pPr>
            <w:proofErr w:type="spellStart"/>
            <w:r w:rsidRPr="00826E2B">
              <w:rPr>
                <w:sz w:val="24"/>
                <w:szCs w:val="24"/>
              </w:rPr>
              <w:t>Кувандык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Оренбургская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33</w:t>
            </w:r>
          </w:p>
        </w:tc>
        <w:tc>
          <w:tcPr>
            <w:tcW w:w="3827" w:type="dxa"/>
          </w:tcPr>
          <w:p w:rsidR="00EF1B56" w:rsidRPr="00826E2B" w:rsidRDefault="00EF1B56" w:rsidP="00826E2B">
            <w:pPr>
              <w:rPr>
                <w:sz w:val="24"/>
                <w:szCs w:val="24"/>
              </w:rPr>
            </w:pPr>
            <w:proofErr w:type="spellStart"/>
            <w:r w:rsidRPr="00826E2B">
              <w:rPr>
                <w:sz w:val="24"/>
                <w:szCs w:val="24"/>
              </w:rPr>
              <w:t>поселок</w:t>
            </w:r>
            <w:proofErr w:type="spellEnd"/>
            <w:r w:rsidRPr="00826E2B">
              <w:rPr>
                <w:sz w:val="24"/>
                <w:szCs w:val="24"/>
              </w:rPr>
              <w:t xml:space="preserve"> </w:t>
            </w:r>
            <w:proofErr w:type="spellStart"/>
            <w:r w:rsidRPr="00826E2B">
              <w:rPr>
                <w:sz w:val="24"/>
                <w:szCs w:val="24"/>
              </w:rPr>
              <w:t>Светлый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Оренбургская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34</w:t>
            </w:r>
          </w:p>
        </w:tc>
        <w:tc>
          <w:tcPr>
            <w:tcW w:w="3827" w:type="dxa"/>
          </w:tcPr>
          <w:p w:rsidR="00EF1B56" w:rsidRPr="00826E2B" w:rsidRDefault="00EF1B56" w:rsidP="00826E2B">
            <w:pPr>
              <w:rPr>
                <w:sz w:val="24"/>
                <w:szCs w:val="24"/>
              </w:rPr>
            </w:pPr>
            <w:proofErr w:type="spellStart"/>
            <w:r w:rsidRPr="00826E2B">
              <w:rPr>
                <w:sz w:val="24"/>
                <w:szCs w:val="24"/>
              </w:rPr>
              <w:t>Новотроицк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Оренбургская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35</w:t>
            </w:r>
          </w:p>
        </w:tc>
        <w:tc>
          <w:tcPr>
            <w:tcW w:w="3827" w:type="dxa"/>
          </w:tcPr>
          <w:p w:rsidR="00EF1B56" w:rsidRPr="00826E2B" w:rsidRDefault="00EF1B56" w:rsidP="00826E2B">
            <w:pPr>
              <w:rPr>
                <w:sz w:val="24"/>
                <w:szCs w:val="24"/>
              </w:rPr>
            </w:pPr>
            <w:proofErr w:type="spellStart"/>
            <w:r w:rsidRPr="00826E2B">
              <w:rPr>
                <w:sz w:val="24"/>
                <w:szCs w:val="24"/>
              </w:rPr>
              <w:t>Пгт.Теплая</w:t>
            </w:r>
            <w:proofErr w:type="spellEnd"/>
            <w:r w:rsidRPr="00826E2B">
              <w:rPr>
                <w:sz w:val="24"/>
                <w:szCs w:val="24"/>
              </w:rPr>
              <w:t xml:space="preserve"> </w:t>
            </w:r>
            <w:proofErr w:type="spellStart"/>
            <w:r w:rsidRPr="00826E2B">
              <w:rPr>
                <w:sz w:val="24"/>
                <w:szCs w:val="24"/>
              </w:rPr>
              <w:t>Гора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Пермский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36</w:t>
            </w:r>
          </w:p>
        </w:tc>
        <w:tc>
          <w:tcPr>
            <w:tcW w:w="3827" w:type="dxa"/>
          </w:tcPr>
          <w:p w:rsidR="00EF1B56" w:rsidRPr="00826E2B" w:rsidRDefault="00EF1B56" w:rsidP="00826E2B">
            <w:pPr>
              <w:rPr>
                <w:sz w:val="24"/>
                <w:szCs w:val="24"/>
              </w:rPr>
            </w:pPr>
            <w:proofErr w:type="spellStart"/>
            <w:r w:rsidRPr="00826E2B">
              <w:rPr>
                <w:sz w:val="24"/>
                <w:szCs w:val="24"/>
              </w:rPr>
              <w:t>Красновишерск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Пермский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37</w:t>
            </w:r>
          </w:p>
        </w:tc>
        <w:tc>
          <w:tcPr>
            <w:tcW w:w="3827" w:type="dxa"/>
          </w:tcPr>
          <w:p w:rsidR="00EF1B56" w:rsidRPr="00826E2B" w:rsidRDefault="00EF1B56" w:rsidP="00826E2B">
            <w:pPr>
              <w:rPr>
                <w:sz w:val="24"/>
                <w:szCs w:val="24"/>
              </w:rPr>
            </w:pPr>
            <w:proofErr w:type="spellStart"/>
            <w:r w:rsidRPr="00826E2B">
              <w:rPr>
                <w:sz w:val="24"/>
                <w:szCs w:val="24"/>
              </w:rPr>
              <w:t>Нытва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Пермский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38</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Очер</w:t>
            </w:r>
            <w:proofErr w:type="spellEnd"/>
            <w:r w:rsidRPr="00826E2B">
              <w:rPr>
                <w:sz w:val="24"/>
                <w:szCs w:val="24"/>
              </w:rPr>
              <w:t xml:space="preserve"> </w:t>
            </w:r>
          </w:p>
          <w:p w:rsidR="00EF1B56" w:rsidRPr="00826E2B" w:rsidRDefault="00EF1B56" w:rsidP="00826E2B">
            <w:pPr>
              <w:rPr>
                <w:sz w:val="24"/>
                <w:szCs w:val="24"/>
              </w:rPr>
            </w:pPr>
          </w:p>
        </w:tc>
        <w:tc>
          <w:tcPr>
            <w:tcW w:w="5387" w:type="dxa"/>
          </w:tcPr>
          <w:p w:rsidR="00EF1B56" w:rsidRPr="00826E2B" w:rsidRDefault="00EF1B56" w:rsidP="00826E2B">
            <w:pPr>
              <w:rPr>
                <w:sz w:val="24"/>
                <w:szCs w:val="24"/>
              </w:rPr>
            </w:pPr>
            <w:proofErr w:type="spellStart"/>
            <w:r w:rsidRPr="00826E2B">
              <w:rPr>
                <w:sz w:val="24"/>
                <w:szCs w:val="24"/>
              </w:rPr>
              <w:t>Пермский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39</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Чусовой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Пермский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40</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Уральский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Пермский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41</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Ярославский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Приморский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42</w:t>
            </w:r>
          </w:p>
        </w:tc>
        <w:tc>
          <w:tcPr>
            <w:tcW w:w="3827" w:type="dxa"/>
          </w:tcPr>
          <w:p w:rsidR="00EF1B56" w:rsidRPr="00826E2B" w:rsidRDefault="00EF1B56" w:rsidP="00826E2B">
            <w:pPr>
              <w:rPr>
                <w:sz w:val="24"/>
                <w:szCs w:val="24"/>
              </w:rPr>
            </w:pPr>
            <w:proofErr w:type="spellStart"/>
            <w:r w:rsidRPr="00826E2B">
              <w:rPr>
                <w:sz w:val="24"/>
                <w:szCs w:val="24"/>
              </w:rPr>
              <w:t>село</w:t>
            </w:r>
            <w:proofErr w:type="spellEnd"/>
            <w:r w:rsidRPr="00826E2B">
              <w:rPr>
                <w:sz w:val="24"/>
                <w:szCs w:val="24"/>
              </w:rPr>
              <w:t xml:space="preserve"> </w:t>
            </w:r>
            <w:proofErr w:type="spellStart"/>
            <w:r w:rsidRPr="00826E2B">
              <w:rPr>
                <w:sz w:val="24"/>
                <w:szCs w:val="24"/>
              </w:rPr>
              <w:t>Светлогорье</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Приморский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43</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Дальнегорск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Приморский</w:t>
            </w:r>
            <w:proofErr w:type="spellEnd"/>
            <w:r w:rsidRPr="00826E2B">
              <w:rPr>
                <w:sz w:val="24"/>
                <w:szCs w:val="24"/>
              </w:rPr>
              <w:t xml:space="preserve"> </w:t>
            </w:r>
            <w:proofErr w:type="spellStart"/>
            <w:r w:rsidRPr="00826E2B">
              <w:rPr>
                <w:sz w:val="24"/>
                <w:szCs w:val="24"/>
              </w:rPr>
              <w:t>край</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44</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Белебей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Башкортостан</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45</w:t>
            </w:r>
          </w:p>
        </w:tc>
        <w:tc>
          <w:tcPr>
            <w:tcW w:w="3827" w:type="dxa"/>
          </w:tcPr>
          <w:p w:rsidR="00EF1B56" w:rsidRPr="00826E2B" w:rsidRDefault="00EF1B56" w:rsidP="00826E2B">
            <w:pPr>
              <w:rPr>
                <w:sz w:val="24"/>
                <w:szCs w:val="24"/>
              </w:rPr>
            </w:pPr>
            <w:proofErr w:type="spellStart"/>
            <w:proofErr w:type="gramStart"/>
            <w:r w:rsidRPr="00826E2B">
              <w:rPr>
                <w:sz w:val="24"/>
                <w:szCs w:val="24"/>
              </w:rPr>
              <w:t>город</w:t>
            </w:r>
            <w:proofErr w:type="spellEnd"/>
            <w:proofErr w:type="gramEnd"/>
            <w:r w:rsidRPr="00826E2B">
              <w:rPr>
                <w:sz w:val="24"/>
                <w:szCs w:val="24"/>
              </w:rPr>
              <w:t xml:space="preserve">. </w:t>
            </w:r>
            <w:proofErr w:type="spellStart"/>
            <w:r w:rsidRPr="00826E2B">
              <w:rPr>
                <w:sz w:val="24"/>
                <w:szCs w:val="24"/>
              </w:rPr>
              <w:t>Кумертау</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Башкортостан</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46</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Селенгинск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Бурятия</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47</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Каспийск</w:t>
            </w:r>
            <w:proofErr w:type="spellEnd"/>
            <w:r w:rsidRPr="00826E2B">
              <w:rPr>
                <w:sz w:val="24"/>
                <w:szCs w:val="24"/>
              </w:rPr>
              <w:t xml:space="preserve"> </w:t>
            </w:r>
          </w:p>
          <w:p w:rsidR="00EF1B56" w:rsidRPr="00826E2B" w:rsidRDefault="00EF1B56" w:rsidP="00826E2B">
            <w:pPr>
              <w:rPr>
                <w:sz w:val="24"/>
                <w:szCs w:val="24"/>
              </w:rPr>
            </w:pP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Дагестан</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48</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Надвоицы</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Карелия</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49</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Пудож</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Карелия</w:t>
            </w:r>
            <w:proofErr w:type="spellEnd"/>
            <w:r w:rsidRPr="00826E2B">
              <w:rPr>
                <w:sz w:val="24"/>
                <w:szCs w:val="24"/>
              </w:rPr>
              <w:t xml:space="preserve"> </w:t>
            </w:r>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50</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Муезерский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Карелия</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51</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Питкяранта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Карелия</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52</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Кондопога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Карелия</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53</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Суоярви</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Карелия</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54</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Камские</w:t>
            </w:r>
            <w:proofErr w:type="spellEnd"/>
            <w:r w:rsidRPr="00826E2B">
              <w:rPr>
                <w:sz w:val="24"/>
                <w:szCs w:val="24"/>
              </w:rPr>
              <w:t xml:space="preserve"> </w:t>
            </w:r>
            <w:proofErr w:type="spellStart"/>
            <w:r w:rsidRPr="00826E2B">
              <w:rPr>
                <w:sz w:val="24"/>
                <w:szCs w:val="24"/>
              </w:rPr>
              <w:t>Поляны</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Татарстан</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55</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Зеленодольск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Татарстан</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56</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Черногорск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Республика</w:t>
            </w:r>
            <w:proofErr w:type="spellEnd"/>
            <w:r w:rsidRPr="00826E2B">
              <w:rPr>
                <w:sz w:val="24"/>
                <w:szCs w:val="24"/>
              </w:rPr>
              <w:t xml:space="preserve"> </w:t>
            </w:r>
            <w:proofErr w:type="spellStart"/>
            <w:r w:rsidRPr="00826E2B">
              <w:rPr>
                <w:sz w:val="24"/>
                <w:szCs w:val="24"/>
              </w:rPr>
              <w:t>Хакасия</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lastRenderedPageBreak/>
              <w:t>57</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Гуково</w:t>
            </w:r>
            <w:proofErr w:type="spellEnd"/>
            <w:r w:rsidRPr="00826E2B">
              <w:rPr>
                <w:sz w:val="24"/>
                <w:szCs w:val="24"/>
              </w:rPr>
              <w:t xml:space="preserve"> </w:t>
            </w:r>
          </w:p>
          <w:p w:rsidR="00EF1B56" w:rsidRPr="00826E2B" w:rsidRDefault="00EF1B56" w:rsidP="00826E2B">
            <w:pPr>
              <w:rPr>
                <w:sz w:val="24"/>
                <w:szCs w:val="24"/>
              </w:rPr>
            </w:pPr>
          </w:p>
        </w:tc>
        <w:tc>
          <w:tcPr>
            <w:tcW w:w="5387" w:type="dxa"/>
          </w:tcPr>
          <w:p w:rsidR="00EF1B56" w:rsidRPr="00826E2B" w:rsidRDefault="00EF1B56" w:rsidP="00826E2B">
            <w:pPr>
              <w:rPr>
                <w:sz w:val="24"/>
                <w:szCs w:val="24"/>
              </w:rPr>
            </w:pPr>
            <w:proofErr w:type="spellStart"/>
            <w:r w:rsidRPr="00826E2B">
              <w:rPr>
                <w:sz w:val="24"/>
                <w:szCs w:val="24"/>
              </w:rPr>
              <w:t>Ростовская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58</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Краснотурьинск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Свердловская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59</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Волчанск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Свердловская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60</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Карпинск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Свердловская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61</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Североуральск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Свердловская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62</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Каменск-Уральский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Свердловская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63</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Первоуральск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Свердловская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64</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Верхнеднепровский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Смоленская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65</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Спирово</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Тверская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66</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Великооктябрьский</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Тверская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67</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Западная</w:t>
            </w:r>
            <w:proofErr w:type="spellEnd"/>
            <w:r w:rsidRPr="00826E2B">
              <w:rPr>
                <w:sz w:val="24"/>
                <w:szCs w:val="24"/>
              </w:rPr>
              <w:t xml:space="preserve"> </w:t>
            </w:r>
            <w:proofErr w:type="spellStart"/>
            <w:r w:rsidRPr="00826E2B">
              <w:rPr>
                <w:sz w:val="24"/>
                <w:szCs w:val="24"/>
              </w:rPr>
              <w:t>Двина</w:t>
            </w:r>
            <w:proofErr w:type="spellEnd"/>
          </w:p>
        </w:tc>
        <w:tc>
          <w:tcPr>
            <w:tcW w:w="5387" w:type="dxa"/>
          </w:tcPr>
          <w:p w:rsidR="00EF1B56" w:rsidRPr="00826E2B" w:rsidRDefault="00EF1B56" w:rsidP="00826E2B">
            <w:pPr>
              <w:rPr>
                <w:sz w:val="24"/>
                <w:szCs w:val="24"/>
              </w:rPr>
            </w:pPr>
            <w:proofErr w:type="spellStart"/>
            <w:r w:rsidRPr="00826E2B">
              <w:rPr>
                <w:sz w:val="24"/>
                <w:szCs w:val="24"/>
              </w:rPr>
              <w:t>Тверская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68</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Кувшиново</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Тверская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69</w:t>
            </w:r>
          </w:p>
        </w:tc>
        <w:tc>
          <w:tcPr>
            <w:tcW w:w="3827" w:type="dxa"/>
          </w:tcPr>
          <w:p w:rsidR="00EF1B56" w:rsidRPr="00826E2B" w:rsidRDefault="00EF1B56" w:rsidP="00826E2B">
            <w:pPr>
              <w:rPr>
                <w:sz w:val="24"/>
                <w:szCs w:val="24"/>
              </w:rPr>
            </w:pPr>
            <w:proofErr w:type="spellStart"/>
            <w:proofErr w:type="gramStart"/>
            <w:r w:rsidRPr="00826E2B">
              <w:rPr>
                <w:sz w:val="24"/>
                <w:szCs w:val="24"/>
              </w:rPr>
              <w:t>пгт</w:t>
            </w:r>
            <w:proofErr w:type="spellEnd"/>
            <w:proofErr w:type="gramEnd"/>
            <w:r w:rsidRPr="00826E2B">
              <w:rPr>
                <w:sz w:val="24"/>
                <w:szCs w:val="24"/>
              </w:rPr>
              <w:t xml:space="preserve">. </w:t>
            </w:r>
            <w:proofErr w:type="spellStart"/>
            <w:r w:rsidRPr="00826E2B">
              <w:rPr>
                <w:sz w:val="24"/>
                <w:szCs w:val="24"/>
              </w:rPr>
              <w:t>Чегдомын</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Хабаровский</w:t>
            </w:r>
            <w:proofErr w:type="spellEnd"/>
            <w:r w:rsidRPr="00826E2B">
              <w:rPr>
                <w:sz w:val="24"/>
                <w:szCs w:val="24"/>
              </w:rPr>
              <w:t xml:space="preserve"> край68</w:t>
            </w:r>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70</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Усть-Катав</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Челябинская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71</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Нязепетровск</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Челябинская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72</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Верхний</w:t>
            </w:r>
            <w:proofErr w:type="spellEnd"/>
            <w:r w:rsidRPr="00826E2B">
              <w:rPr>
                <w:sz w:val="24"/>
                <w:szCs w:val="24"/>
              </w:rPr>
              <w:t xml:space="preserve"> </w:t>
            </w:r>
            <w:proofErr w:type="spellStart"/>
            <w:r w:rsidRPr="00826E2B">
              <w:rPr>
                <w:sz w:val="24"/>
                <w:szCs w:val="24"/>
              </w:rPr>
              <w:t>Уфалей</w:t>
            </w:r>
            <w:proofErr w:type="spellEnd"/>
          </w:p>
        </w:tc>
        <w:tc>
          <w:tcPr>
            <w:tcW w:w="5387" w:type="dxa"/>
          </w:tcPr>
          <w:p w:rsidR="00EF1B56" w:rsidRPr="00826E2B" w:rsidRDefault="00EF1B56" w:rsidP="00826E2B">
            <w:pPr>
              <w:rPr>
                <w:sz w:val="24"/>
                <w:szCs w:val="24"/>
              </w:rPr>
            </w:pPr>
            <w:proofErr w:type="spellStart"/>
            <w:r w:rsidRPr="00826E2B">
              <w:rPr>
                <w:sz w:val="24"/>
                <w:szCs w:val="24"/>
              </w:rPr>
              <w:t>Челябинская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73</w:t>
            </w:r>
          </w:p>
        </w:tc>
        <w:tc>
          <w:tcPr>
            <w:tcW w:w="3827" w:type="dxa"/>
          </w:tcPr>
          <w:p w:rsidR="00EF1B56" w:rsidRPr="00826E2B" w:rsidRDefault="00EF1B56" w:rsidP="00826E2B">
            <w:pPr>
              <w:rPr>
                <w:sz w:val="24"/>
                <w:szCs w:val="24"/>
              </w:rPr>
            </w:pPr>
            <w:proofErr w:type="spellStart"/>
            <w:proofErr w:type="gramStart"/>
            <w:r w:rsidRPr="00826E2B">
              <w:rPr>
                <w:sz w:val="24"/>
                <w:szCs w:val="24"/>
              </w:rPr>
              <w:t>город</w:t>
            </w:r>
            <w:proofErr w:type="spellEnd"/>
            <w:proofErr w:type="gramEnd"/>
            <w:r w:rsidRPr="00826E2B">
              <w:rPr>
                <w:sz w:val="24"/>
                <w:szCs w:val="24"/>
              </w:rPr>
              <w:t xml:space="preserve">. </w:t>
            </w:r>
            <w:proofErr w:type="spellStart"/>
            <w:r w:rsidRPr="00826E2B">
              <w:rPr>
                <w:sz w:val="24"/>
                <w:szCs w:val="24"/>
              </w:rPr>
              <w:t>Карабаш</w:t>
            </w:r>
            <w:proofErr w:type="spellEnd"/>
          </w:p>
        </w:tc>
        <w:tc>
          <w:tcPr>
            <w:tcW w:w="5387" w:type="dxa"/>
          </w:tcPr>
          <w:p w:rsidR="00EF1B56" w:rsidRPr="00826E2B" w:rsidRDefault="00EF1B56" w:rsidP="00826E2B">
            <w:pPr>
              <w:rPr>
                <w:sz w:val="24"/>
                <w:szCs w:val="24"/>
              </w:rPr>
            </w:pPr>
            <w:proofErr w:type="spellStart"/>
            <w:r w:rsidRPr="00826E2B">
              <w:rPr>
                <w:sz w:val="24"/>
                <w:szCs w:val="24"/>
              </w:rPr>
              <w:t>Челябинская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74</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Аша</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Челябинская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75</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Канаш</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Чувашская</w:t>
            </w:r>
            <w:proofErr w:type="spellEnd"/>
            <w:r w:rsidRPr="00826E2B">
              <w:rPr>
                <w:sz w:val="24"/>
                <w:szCs w:val="24"/>
              </w:rPr>
              <w:t xml:space="preserve"> </w:t>
            </w:r>
            <w:proofErr w:type="spellStart"/>
            <w:r w:rsidRPr="00826E2B">
              <w:rPr>
                <w:sz w:val="24"/>
                <w:szCs w:val="24"/>
              </w:rPr>
              <w:t>республика</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76</w:t>
            </w:r>
          </w:p>
        </w:tc>
        <w:tc>
          <w:tcPr>
            <w:tcW w:w="3827" w:type="dxa"/>
          </w:tcPr>
          <w:p w:rsidR="00EF1B56" w:rsidRPr="00826E2B" w:rsidRDefault="00EF1B56" w:rsidP="00826E2B">
            <w:pPr>
              <w:rPr>
                <w:sz w:val="24"/>
                <w:szCs w:val="24"/>
              </w:rPr>
            </w:pPr>
            <w:proofErr w:type="spellStart"/>
            <w:r w:rsidRPr="00826E2B">
              <w:rPr>
                <w:sz w:val="24"/>
                <w:szCs w:val="24"/>
              </w:rPr>
              <w:t>Сельское</w:t>
            </w:r>
            <w:proofErr w:type="spellEnd"/>
            <w:r w:rsidRPr="00826E2B">
              <w:rPr>
                <w:sz w:val="24"/>
                <w:szCs w:val="24"/>
              </w:rPr>
              <w:t xml:space="preserve"> </w:t>
            </w:r>
            <w:proofErr w:type="spellStart"/>
            <w:r w:rsidRPr="00826E2B">
              <w:rPr>
                <w:sz w:val="24"/>
                <w:szCs w:val="24"/>
              </w:rPr>
              <w:t>поселение</w:t>
            </w:r>
            <w:proofErr w:type="spellEnd"/>
            <w:r w:rsidRPr="00826E2B">
              <w:rPr>
                <w:sz w:val="24"/>
                <w:szCs w:val="24"/>
              </w:rPr>
              <w:t xml:space="preserve"> </w:t>
            </w:r>
            <w:proofErr w:type="spellStart"/>
            <w:r w:rsidRPr="00826E2B">
              <w:rPr>
                <w:sz w:val="24"/>
                <w:szCs w:val="24"/>
              </w:rPr>
              <w:t>Песочное</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Ярославская</w:t>
            </w:r>
            <w:proofErr w:type="spellEnd"/>
            <w:r w:rsidRPr="00826E2B">
              <w:rPr>
                <w:sz w:val="24"/>
                <w:szCs w:val="24"/>
              </w:rPr>
              <w:t xml:space="preserve"> </w:t>
            </w:r>
            <w:proofErr w:type="spellStart"/>
            <w:r w:rsidRPr="00826E2B">
              <w:rPr>
                <w:sz w:val="24"/>
                <w:szCs w:val="24"/>
              </w:rPr>
              <w:t>область</w:t>
            </w:r>
            <w:proofErr w:type="spellEnd"/>
          </w:p>
        </w:tc>
      </w:tr>
      <w:tr w:rsidR="00EF1B56" w:rsidRPr="00826E2B" w:rsidTr="00EF1B56">
        <w:tc>
          <w:tcPr>
            <w:tcW w:w="817" w:type="dxa"/>
          </w:tcPr>
          <w:p w:rsidR="00EF1B56" w:rsidRPr="00826E2B" w:rsidRDefault="00EF1B56" w:rsidP="00EF1B56">
            <w:pPr>
              <w:spacing w:after="200" w:line="276" w:lineRule="auto"/>
              <w:ind w:right="425"/>
              <w:rPr>
                <w:sz w:val="24"/>
                <w:szCs w:val="24"/>
              </w:rPr>
            </w:pPr>
            <w:r w:rsidRPr="00826E2B">
              <w:rPr>
                <w:sz w:val="24"/>
                <w:szCs w:val="24"/>
              </w:rPr>
              <w:t>77</w:t>
            </w:r>
          </w:p>
        </w:tc>
        <w:tc>
          <w:tcPr>
            <w:tcW w:w="3827" w:type="dxa"/>
          </w:tcPr>
          <w:p w:rsidR="00EF1B56" w:rsidRPr="00826E2B" w:rsidRDefault="00EF1B56" w:rsidP="00826E2B">
            <w:pPr>
              <w:rPr>
                <w:sz w:val="24"/>
                <w:szCs w:val="24"/>
              </w:rPr>
            </w:pPr>
            <w:proofErr w:type="spellStart"/>
            <w:r w:rsidRPr="00826E2B">
              <w:rPr>
                <w:sz w:val="24"/>
                <w:szCs w:val="24"/>
              </w:rPr>
              <w:t>город</w:t>
            </w:r>
            <w:proofErr w:type="spellEnd"/>
            <w:r w:rsidRPr="00826E2B">
              <w:rPr>
                <w:sz w:val="24"/>
                <w:szCs w:val="24"/>
              </w:rPr>
              <w:t xml:space="preserve"> </w:t>
            </w:r>
            <w:proofErr w:type="spellStart"/>
            <w:r w:rsidRPr="00826E2B">
              <w:rPr>
                <w:sz w:val="24"/>
                <w:szCs w:val="24"/>
              </w:rPr>
              <w:t>Гаврилов-Ям</w:t>
            </w:r>
            <w:proofErr w:type="spellEnd"/>
            <w:r w:rsidRPr="00826E2B">
              <w:rPr>
                <w:sz w:val="24"/>
                <w:szCs w:val="24"/>
              </w:rPr>
              <w:t xml:space="preserve"> </w:t>
            </w:r>
          </w:p>
        </w:tc>
        <w:tc>
          <w:tcPr>
            <w:tcW w:w="5387" w:type="dxa"/>
          </w:tcPr>
          <w:p w:rsidR="00EF1B56" w:rsidRPr="00826E2B" w:rsidRDefault="00EF1B56" w:rsidP="00826E2B">
            <w:pPr>
              <w:rPr>
                <w:sz w:val="24"/>
                <w:szCs w:val="24"/>
              </w:rPr>
            </w:pPr>
            <w:proofErr w:type="spellStart"/>
            <w:r w:rsidRPr="00826E2B">
              <w:rPr>
                <w:sz w:val="24"/>
                <w:szCs w:val="24"/>
              </w:rPr>
              <w:t>Ярославская</w:t>
            </w:r>
            <w:proofErr w:type="spellEnd"/>
            <w:r w:rsidRPr="00826E2B">
              <w:rPr>
                <w:sz w:val="24"/>
                <w:szCs w:val="24"/>
              </w:rPr>
              <w:t xml:space="preserve"> </w:t>
            </w:r>
            <w:proofErr w:type="spellStart"/>
            <w:r w:rsidRPr="00826E2B">
              <w:rPr>
                <w:sz w:val="24"/>
                <w:szCs w:val="24"/>
              </w:rPr>
              <w:t>область</w:t>
            </w:r>
            <w:proofErr w:type="spellEnd"/>
          </w:p>
        </w:tc>
      </w:tr>
    </w:tbl>
    <w:p w:rsidR="00C808BC" w:rsidRPr="00826E2B" w:rsidRDefault="00C808BC">
      <w:pPr>
        <w:rPr>
          <w:b/>
          <w:kern w:val="28"/>
          <w:sz w:val="24"/>
          <w:szCs w:val="24"/>
        </w:rPr>
      </w:pPr>
    </w:p>
    <w:p w:rsidR="002D09A9" w:rsidRPr="00826E2B" w:rsidRDefault="002D09A9" w:rsidP="00C02CA7">
      <w:pPr>
        <w:rPr>
          <w:sz w:val="24"/>
          <w:szCs w:val="24"/>
        </w:rPr>
        <w:sectPr w:rsidR="002D09A9" w:rsidRPr="00826E2B" w:rsidSect="00D46172">
          <w:headerReference w:type="default" r:id="rId120"/>
          <w:pgSz w:w="11907" w:h="16840" w:code="9"/>
          <w:pgMar w:top="851" w:right="851" w:bottom="851" w:left="1276" w:header="720" w:footer="400" w:gutter="0"/>
          <w:cols w:space="720"/>
          <w:noEndnote/>
        </w:sectPr>
      </w:pPr>
    </w:p>
    <w:p w:rsidR="002C4FF8" w:rsidRDefault="002C4FF8" w:rsidP="00C02CA7"/>
    <w:p w:rsidR="00B228B6" w:rsidRPr="00ED5537" w:rsidRDefault="007F0533" w:rsidP="00C02CA7">
      <w:pPr>
        <w:pStyle w:val="10"/>
        <w:keepNext w:val="0"/>
        <w:widowControl w:val="0"/>
        <w:rPr>
          <w:rStyle w:val="16"/>
          <w:b/>
          <w:sz w:val="28"/>
          <w:szCs w:val="28"/>
        </w:rPr>
      </w:pPr>
      <w:r w:rsidRPr="00ED5537">
        <w:rPr>
          <w:rStyle w:val="16"/>
          <w:b/>
          <w:sz w:val="28"/>
          <w:szCs w:val="28"/>
          <w:lang w:val="en-US"/>
        </w:rPr>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rsidR="00B228B6" w:rsidRPr="007F0533" w:rsidRDefault="00B228B6" w:rsidP="00C02CA7">
      <w:pPr>
        <w:pStyle w:val="20"/>
        <w:keepNext w:val="0"/>
        <w:widowControl w:val="0"/>
        <w:ind w:firstLine="720"/>
        <w:rPr>
          <w:bCs/>
          <w:sz w:val="24"/>
          <w:szCs w:val="24"/>
        </w:rPr>
      </w:pPr>
      <w:bookmarkStart w:id="87" w:name="_Toc127334282"/>
      <w:bookmarkStart w:id="88" w:name="_Ref166329160"/>
      <w:bookmarkStart w:id="89" w:name="_Ref166329169"/>
      <w:bookmarkStart w:id="90" w:name="_Ref166487238"/>
      <w:bookmarkStart w:id="91" w:name="_Ref166487244"/>
      <w:bookmarkStart w:id="92" w:name="_Ref166487316"/>
      <w:bookmarkStart w:id="93" w:name="_Toc167251516"/>
      <w:bookmarkStart w:id="94" w:name="_Toc180912175"/>
    </w:p>
    <w:bookmarkEnd w:id="87"/>
    <w:bookmarkEnd w:id="88"/>
    <w:bookmarkEnd w:id="89"/>
    <w:bookmarkEnd w:id="90"/>
    <w:bookmarkEnd w:id="91"/>
    <w:bookmarkEnd w:id="92"/>
    <w:bookmarkEnd w:id="93"/>
    <w:bookmarkEnd w:id="94"/>
    <w:p w:rsidR="00B154F2" w:rsidRPr="00297AEF" w:rsidRDefault="00B154F2" w:rsidP="00B154F2">
      <w:pPr>
        <w:pStyle w:val="20"/>
        <w:rPr>
          <w:sz w:val="26"/>
          <w:szCs w:val="26"/>
        </w:rPr>
      </w:pPr>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rsidR="00B154F2" w:rsidRPr="00297AEF" w:rsidRDefault="00B154F2" w:rsidP="00B154F2">
      <w:bookmarkStart w:id="95" w:name="_Ref166329400"/>
      <w:r w:rsidRPr="00297AEF">
        <w:t xml:space="preserve">На бланке участника </w:t>
      </w:r>
      <w:bookmarkEnd w:id="95"/>
      <w:r>
        <w:t>процедуры закупки</w:t>
      </w:r>
      <w:r w:rsidRPr="00297AEF">
        <w:t xml:space="preserve"> </w:t>
      </w:r>
    </w:p>
    <w:p w:rsidR="00B154F2" w:rsidRPr="00297AEF" w:rsidRDefault="00B154F2" w:rsidP="00B154F2"/>
    <w:p w:rsidR="00B154F2" w:rsidRPr="009B367B" w:rsidRDefault="00B154F2" w:rsidP="00B154F2">
      <w:r w:rsidRPr="009B367B">
        <w:t>Дата, исх. номер</w:t>
      </w:r>
    </w:p>
    <w:p w:rsidR="00B154F2" w:rsidRPr="009B367B" w:rsidRDefault="00B154F2" w:rsidP="00B154F2">
      <w:pPr>
        <w:jc w:val="right"/>
        <w:rPr>
          <w:b/>
          <w:sz w:val="24"/>
          <w:szCs w:val="24"/>
        </w:rPr>
      </w:pPr>
      <w:r w:rsidRPr="009B367B">
        <w:rPr>
          <w:b/>
          <w:sz w:val="24"/>
          <w:szCs w:val="24"/>
        </w:rPr>
        <w:t>Заказчику:</w:t>
      </w:r>
    </w:p>
    <w:p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rsidR="00B154F2" w:rsidRDefault="00B154F2" w:rsidP="00B154F2">
      <w:pPr>
        <w:jc w:val="center"/>
        <w:rPr>
          <w:b/>
          <w:sz w:val="24"/>
        </w:rPr>
      </w:pPr>
    </w:p>
    <w:p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rsidR="00B154F2" w:rsidRDefault="00B154F2" w:rsidP="00B154F2">
      <w:pPr>
        <w:ind w:firstLine="540"/>
        <w:jc w:val="both"/>
        <w:rPr>
          <w:b/>
          <w:sz w:val="24"/>
          <w:szCs w:val="24"/>
        </w:rPr>
      </w:pPr>
    </w:p>
    <w:p w:rsidR="00B154F2" w:rsidRPr="0040568E" w:rsidRDefault="00B154F2" w:rsidP="00396D01">
      <w:pPr>
        <w:ind w:firstLine="540"/>
        <w:jc w:val="both"/>
        <w:rPr>
          <w:sz w:val="24"/>
          <w:szCs w:val="24"/>
        </w:rPr>
      </w:pPr>
      <w:r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Pr="0040568E">
        <w:rPr>
          <w:bCs/>
          <w:sz w:val="24"/>
          <w:szCs w:val="24"/>
        </w:rPr>
        <w:t xml:space="preserve">а также применимые к данному </w:t>
      </w:r>
      <w:r w:rsidR="00396D01">
        <w:rPr>
          <w:bCs/>
          <w:sz w:val="24"/>
          <w:szCs w:val="24"/>
        </w:rPr>
        <w:t xml:space="preserve">запросу предложений </w:t>
      </w:r>
      <w:r w:rsidRPr="0040568E">
        <w:rPr>
          <w:bCs/>
          <w:sz w:val="24"/>
          <w:szCs w:val="24"/>
        </w:rPr>
        <w:t>законодательство и нормативно-правовые акты _____________________________ (</w:t>
      </w:r>
      <w:r w:rsidRPr="0040568E">
        <w:rPr>
          <w:bCs/>
          <w:i/>
          <w:iCs/>
          <w:sz w:val="24"/>
          <w:szCs w:val="24"/>
        </w:rPr>
        <w:t xml:space="preserve">наименование участника </w:t>
      </w:r>
      <w:r w:rsidRPr="0040568E">
        <w:rPr>
          <w:i/>
          <w:iCs/>
          <w:sz w:val="24"/>
          <w:szCs w:val="24"/>
        </w:rPr>
        <w:t>процедуры закупки</w:t>
      </w:r>
      <w:r w:rsidRPr="0040568E">
        <w:rPr>
          <w:bCs/>
          <w:i/>
          <w:iCs/>
          <w:sz w:val="24"/>
          <w:szCs w:val="24"/>
        </w:rPr>
        <w:t xml:space="preserve"> с указанием организационно-правовой формы)</w:t>
      </w:r>
      <w:r w:rsidRPr="0040568E">
        <w:rPr>
          <w:bCs/>
          <w:sz w:val="24"/>
          <w:szCs w:val="24"/>
        </w:rPr>
        <w:t xml:space="preserve"> в лице ____________________ </w:t>
      </w:r>
      <w:r w:rsidRPr="0040568E">
        <w:rPr>
          <w:bCs/>
          <w:i/>
          <w:iCs/>
          <w:sz w:val="24"/>
          <w:szCs w:val="24"/>
        </w:rPr>
        <w:t>(наименование должности, Ф.И.О. руководителя, уполномоченного лица)</w:t>
      </w:r>
      <w:r w:rsidRPr="0040568E">
        <w:rPr>
          <w:bCs/>
          <w:sz w:val="24"/>
          <w:szCs w:val="24"/>
        </w:rPr>
        <w:t xml:space="preserve"> </w:t>
      </w:r>
      <w:r w:rsidRPr="0040568E">
        <w:rPr>
          <w:sz w:val="24"/>
          <w:szCs w:val="24"/>
        </w:rPr>
        <w:t xml:space="preserve">сообщает о согласии участвовать в </w:t>
      </w:r>
      <w:r w:rsidR="00396D01">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Pr="0040568E">
        <w:rPr>
          <w:sz w:val="24"/>
          <w:szCs w:val="24"/>
        </w:rPr>
        <w:t>.</w:t>
      </w:r>
    </w:p>
    <w:p w:rsidR="00B154F2" w:rsidRDefault="00B154F2" w:rsidP="00BA0C89">
      <w:pPr>
        <w:ind w:firstLine="567"/>
        <w:jc w:val="both"/>
        <w:rPr>
          <w:sz w:val="24"/>
          <w:szCs w:val="24"/>
        </w:rPr>
      </w:pPr>
      <w:r w:rsidRPr="0040568E">
        <w:rPr>
          <w:sz w:val="24"/>
          <w:szCs w:val="24"/>
        </w:rPr>
        <w:t xml:space="preserve">Мы согласны </w:t>
      </w:r>
      <w:r w:rsidR="00BA0C89">
        <w:rPr>
          <w:sz w:val="24"/>
          <w:szCs w:val="24"/>
        </w:rPr>
        <w:t>оказать у</w:t>
      </w:r>
      <w:r w:rsidR="00BA0C89" w:rsidRPr="00BA0C89">
        <w:rPr>
          <w:sz w:val="24"/>
          <w:szCs w:val="24"/>
        </w:rPr>
        <w:t xml:space="preserve">слуги </w:t>
      </w:r>
      <w:r w:rsidR="00C808BC">
        <w:rPr>
          <w:sz w:val="24"/>
          <w:szCs w:val="24"/>
        </w:rPr>
        <w:t xml:space="preserve">_______________________________________ </w:t>
      </w:r>
      <w:r w:rsidR="00E84FA4">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sidR="00396D01">
        <w:rPr>
          <w:sz w:val="24"/>
          <w:szCs w:val="24"/>
        </w:rPr>
        <w:t xml:space="preserve"> о запросе предложений</w:t>
      </w:r>
      <w:r>
        <w:rPr>
          <w:sz w:val="24"/>
          <w:szCs w:val="24"/>
        </w:rPr>
        <w:t>, технического задания, являющегося неотъемлемой ча</w:t>
      </w:r>
      <w:r w:rsidR="00396D01">
        <w:rPr>
          <w:sz w:val="24"/>
          <w:szCs w:val="24"/>
        </w:rPr>
        <w:t xml:space="preserve">стью </w:t>
      </w:r>
      <w:r>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Pr>
          <w:sz w:val="24"/>
          <w:szCs w:val="24"/>
        </w:rPr>
        <w:t>,</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3119"/>
        <w:gridCol w:w="2126"/>
        <w:gridCol w:w="3544"/>
      </w:tblGrid>
      <w:tr w:rsidR="00C808BC" w:rsidRPr="009B367B" w:rsidTr="00DE74E6">
        <w:trPr>
          <w:tblHeader/>
          <w:jc w:val="center"/>
        </w:trPr>
        <w:tc>
          <w:tcPr>
            <w:tcW w:w="694" w:type="dxa"/>
            <w:tcBorders>
              <w:top w:val="single" w:sz="12" w:space="0" w:color="auto"/>
              <w:left w:val="single" w:sz="12" w:space="0" w:color="auto"/>
              <w:bottom w:val="single" w:sz="12" w:space="0" w:color="auto"/>
            </w:tcBorders>
            <w:shd w:val="clear" w:color="000000" w:fill="E6E6E6"/>
            <w:vAlign w:val="center"/>
          </w:tcPr>
          <w:p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3119"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Наименование показателя </w:t>
            </w:r>
          </w:p>
        </w:tc>
        <w:tc>
          <w:tcPr>
            <w:tcW w:w="2126"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Единица измерения</w:t>
            </w:r>
          </w:p>
        </w:tc>
        <w:tc>
          <w:tcPr>
            <w:tcW w:w="3544" w:type="dxa"/>
            <w:tcBorders>
              <w:top w:val="single" w:sz="12" w:space="0" w:color="auto"/>
              <w:bottom w:val="single" w:sz="12" w:space="0" w:color="auto"/>
            </w:tcBorders>
            <w:shd w:val="clear" w:color="000000" w:fill="E6E6E6"/>
            <w:vAlign w:val="center"/>
          </w:tcPr>
          <w:p w:rsidR="00C808BC" w:rsidRPr="009B367B" w:rsidRDefault="00C808BC" w:rsidP="003120C9">
            <w:pPr>
              <w:jc w:val="center"/>
              <w:rPr>
                <w:b/>
              </w:rPr>
            </w:pPr>
            <w:r w:rsidRPr="009B367B">
              <w:rPr>
                <w:b/>
              </w:rPr>
              <w:t xml:space="preserve">Значение </w:t>
            </w:r>
          </w:p>
        </w:tc>
      </w:tr>
      <w:tr w:rsidR="00DE74E6" w:rsidRPr="009B367B" w:rsidTr="00BE5976">
        <w:trPr>
          <w:trHeight w:val="470"/>
          <w:jc w:val="center"/>
        </w:trPr>
        <w:tc>
          <w:tcPr>
            <w:tcW w:w="694" w:type="dxa"/>
            <w:tcBorders>
              <w:top w:val="single" w:sz="12" w:space="0" w:color="auto"/>
              <w:left w:val="single" w:sz="12" w:space="0" w:color="auto"/>
              <w:bottom w:val="single" w:sz="12" w:space="0" w:color="auto"/>
              <w:right w:val="single" w:sz="8" w:space="0" w:color="auto"/>
            </w:tcBorders>
            <w:shd w:val="clear" w:color="000000" w:fill="auto"/>
            <w:vAlign w:val="center"/>
          </w:tcPr>
          <w:p w:rsidR="00DE74E6" w:rsidRPr="009B367B" w:rsidRDefault="00DE74E6" w:rsidP="003120C9">
            <w:pPr>
              <w:jc w:val="center"/>
            </w:pPr>
            <w:r w:rsidRPr="009B367B">
              <w:t>1</w:t>
            </w:r>
          </w:p>
        </w:tc>
        <w:tc>
          <w:tcPr>
            <w:tcW w:w="3119" w:type="dxa"/>
            <w:tcBorders>
              <w:top w:val="single" w:sz="12" w:space="0" w:color="auto"/>
              <w:left w:val="single" w:sz="8" w:space="0" w:color="auto"/>
              <w:bottom w:val="single" w:sz="12" w:space="0" w:color="auto"/>
            </w:tcBorders>
            <w:shd w:val="clear" w:color="000000" w:fill="auto"/>
            <w:vAlign w:val="center"/>
          </w:tcPr>
          <w:p w:rsidR="00DE74E6" w:rsidRPr="009B367B" w:rsidRDefault="00DE74E6" w:rsidP="00C808BC">
            <w:pPr>
              <w:jc w:val="center"/>
            </w:pPr>
            <w:r>
              <w:t>Стоимость договора</w:t>
            </w:r>
          </w:p>
        </w:tc>
        <w:tc>
          <w:tcPr>
            <w:tcW w:w="2126" w:type="dxa"/>
            <w:tcBorders>
              <w:top w:val="single" w:sz="12" w:space="0" w:color="auto"/>
              <w:bottom w:val="single" w:sz="12" w:space="0" w:color="auto"/>
            </w:tcBorders>
            <w:shd w:val="clear" w:color="000000" w:fill="auto"/>
            <w:vAlign w:val="center"/>
          </w:tcPr>
          <w:p w:rsidR="00DE74E6" w:rsidRPr="009B367B" w:rsidRDefault="00DE74E6" w:rsidP="003120C9">
            <w:pPr>
              <w:jc w:val="center"/>
            </w:pPr>
            <w:r w:rsidRPr="009B367B">
              <w:t>руб.</w:t>
            </w:r>
          </w:p>
        </w:tc>
        <w:tc>
          <w:tcPr>
            <w:tcW w:w="3544" w:type="dxa"/>
            <w:vMerge w:val="restart"/>
            <w:tcBorders>
              <w:top w:val="single" w:sz="12" w:space="0" w:color="auto"/>
            </w:tcBorders>
            <w:shd w:val="clear" w:color="000000" w:fill="auto"/>
            <w:vAlign w:val="center"/>
          </w:tcPr>
          <w:p w:rsidR="00DE74E6" w:rsidRPr="009B367B" w:rsidRDefault="00DE74E6" w:rsidP="003120C9">
            <w:pPr>
              <w:jc w:val="center"/>
            </w:pPr>
            <w:r>
              <w:t>В соответствии с Приложением к заявке.</w:t>
            </w:r>
          </w:p>
        </w:tc>
      </w:tr>
      <w:tr w:rsidR="00DE74E6" w:rsidRPr="009B367B" w:rsidTr="00BE5976">
        <w:trPr>
          <w:trHeight w:val="470"/>
          <w:jc w:val="center"/>
        </w:trPr>
        <w:tc>
          <w:tcPr>
            <w:tcW w:w="694" w:type="dxa"/>
            <w:tcBorders>
              <w:top w:val="single" w:sz="12" w:space="0" w:color="auto"/>
              <w:left w:val="single" w:sz="12" w:space="0" w:color="auto"/>
              <w:bottom w:val="single" w:sz="12" w:space="0" w:color="auto"/>
              <w:right w:val="single" w:sz="8" w:space="0" w:color="auto"/>
            </w:tcBorders>
            <w:shd w:val="clear" w:color="000000" w:fill="auto"/>
            <w:vAlign w:val="center"/>
          </w:tcPr>
          <w:p w:rsidR="00DE74E6" w:rsidRPr="009B367B" w:rsidRDefault="00DE74E6" w:rsidP="003120C9">
            <w:pPr>
              <w:jc w:val="center"/>
            </w:pPr>
            <w:r>
              <w:t>2</w:t>
            </w:r>
          </w:p>
        </w:tc>
        <w:tc>
          <w:tcPr>
            <w:tcW w:w="3119" w:type="dxa"/>
            <w:tcBorders>
              <w:top w:val="single" w:sz="12" w:space="0" w:color="auto"/>
              <w:left w:val="single" w:sz="8" w:space="0" w:color="auto"/>
              <w:bottom w:val="single" w:sz="12" w:space="0" w:color="auto"/>
            </w:tcBorders>
            <w:shd w:val="clear" w:color="000000" w:fill="auto"/>
            <w:vAlign w:val="center"/>
          </w:tcPr>
          <w:p w:rsidR="00DE74E6" w:rsidRDefault="00DE74E6" w:rsidP="003120C9">
            <w:pPr>
              <w:jc w:val="center"/>
            </w:pPr>
            <w:r>
              <w:t>Срок выполнения работ</w:t>
            </w:r>
            <w:r>
              <w:rPr>
                <w:rStyle w:val="afc"/>
              </w:rPr>
              <w:footnoteReference w:id="2"/>
            </w:r>
          </w:p>
        </w:tc>
        <w:tc>
          <w:tcPr>
            <w:tcW w:w="2126" w:type="dxa"/>
            <w:tcBorders>
              <w:top w:val="single" w:sz="12" w:space="0" w:color="auto"/>
              <w:bottom w:val="single" w:sz="12" w:space="0" w:color="auto"/>
            </w:tcBorders>
            <w:shd w:val="clear" w:color="000000" w:fill="auto"/>
            <w:vAlign w:val="center"/>
          </w:tcPr>
          <w:p w:rsidR="00DE74E6" w:rsidRPr="009B367B" w:rsidRDefault="00DE74E6" w:rsidP="00DE74E6">
            <w:pPr>
              <w:jc w:val="center"/>
            </w:pPr>
            <w:r>
              <w:t>раб. дней</w:t>
            </w:r>
          </w:p>
        </w:tc>
        <w:tc>
          <w:tcPr>
            <w:tcW w:w="3544" w:type="dxa"/>
            <w:vMerge/>
            <w:tcBorders>
              <w:bottom w:val="single" w:sz="12" w:space="0" w:color="auto"/>
            </w:tcBorders>
            <w:shd w:val="clear" w:color="000000" w:fill="auto"/>
            <w:vAlign w:val="center"/>
          </w:tcPr>
          <w:p w:rsidR="00DE74E6" w:rsidRPr="009B367B" w:rsidRDefault="00DE74E6" w:rsidP="003120C9">
            <w:pPr>
              <w:jc w:val="center"/>
            </w:pPr>
          </w:p>
        </w:tc>
      </w:tr>
    </w:tbl>
    <w:p w:rsidR="00B154F2" w:rsidRPr="00E5738C" w:rsidRDefault="00B154F2" w:rsidP="00B154F2">
      <w:pPr>
        <w:ind w:firstLine="567"/>
        <w:jc w:val="both"/>
        <w:rPr>
          <w:sz w:val="24"/>
          <w:szCs w:val="24"/>
        </w:rPr>
      </w:pP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B154F2" w:rsidRPr="00E5738C" w:rsidRDefault="00B154F2" w:rsidP="00396D01">
      <w:pPr>
        <w:ind w:firstLine="567"/>
        <w:jc w:val="both"/>
        <w:rPr>
          <w:sz w:val="24"/>
          <w:szCs w:val="24"/>
        </w:rPr>
      </w:pP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sidR="00396D01">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w:t>
      </w:r>
      <w:r w:rsidR="00396D01">
        <w:rPr>
          <w:sz w:val="24"/>
          <w:szCs w:val="24"/>
        </w:rPr>
        <w:t xml:space="preserve"> о проведении запроса предложений</w:t>
      </w:r>
      <w:r>
        <w:rPr>
          <w:sz w:val="24"/>
          <w:szCs w:val="24"/>
        </w:rPr>
        <w:t xml:space="preserve"> и договора, заключаемого по результатам настоящего </w:t>
      </w:r>
      <w:r w:rsidR="00396D01">
        <w:rPr>
          <w:sz w:val="24"/>
          <w:szCs w:val="24"/>
        </w:rPr>
        <w:t>запроса предложений</w:t>
      </w:r>
      <w:r>
        <w:rPr>
          <w:sz w:val="24"/>
          <w:szCs w:val="24"/>
        </w:rPr>
        <w:t>.</w:t>
      </w:r>
    </w:p>
    <w:p w:rsidR="00B154F2" w:rsidRPr="00E5738C" w:rsidRDefault="00B154F2" w:rsidP="00396D01">
      <w:pPr>
        <w:ind w:firstLine="567"/>
        <w:jc w:val="both"/>
        <w:rPr>
          <w:sz w:val="24"/>
          <w:szCs w:val="24"/>
        </w:rPr>
      </w:pP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 xml:space="preserve">о, и мы будем признаны победителями </w:t>
      </w:r>
      <w:r w:rsidR="00396D01">
        <w:rPr>
          <w:sz w:val="24"/>
          <w:szCs w:val="24"/>
        </w:rPr>
        <w:t>запроса предложений</w:t>
      </w:r>
      <w:r>
        <w:rPr>
          <w:sz w:val="24"/>
          <w:szCs w:val="24"/>
        </w:rPr>
        <w:t xml:space="preserve">, единственным участником </w:t>
      </w:r>
      <w:r w:rsidR="00396D01">
        <w:rPr>
          <w:sz w:val="24"/>
          <w:szCs w:val="24"/>
        </w:rPr>
        <w:t>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sidR="00E84FA4">
        <w:rPr>
          <w:sz w:val="24"/>
          <w:szCs w:val="24"/>
        </w:rPr>
        <w:t>выполнить</w:t>
      </w:r>
      <w:r w:rsidR="00E84FA4" w:rsidRPr="00E84FA4">
        <w:rPr>
          <w:sz w:val="24"/>
          <w:szCs w:val="24"/>
        </w:rPr>
        <w:t xml:space="preserve"> </w:t>
      </w:r>
      <w:r w:rsidR="00294BC7">
        <w:rPr>
          <w:sz w:val="24"/>
          <w:szCs w:val="24"/>
        </w:rPr>
        <w:t xml:space="preserve">работы </w:t>
      </w:r>
      <w:r w:rsidR="00294BC7" w:rsidRPr="007D54CF">
        <w:rPr>
          <w:sz w:val="24"/>
          <w:szCs w:val="24"/>
        </w:rPr>
        <w:t>по аудиту функционала, доработке инвестиционного портала регионов России</w:t>
      </w:r>
      <w:r w:rsidR="00294BC7">
        <w:rPr>
          <w:sz w:val="24"/>
          <w:szCs w:val="24"/>
        </w:rPr>
        <w:t xml:space="preserve"> и его технической поддержки</w:t>
      </w:r>
      <w:r w:rsidR="00294BC7" w:rsidRPr="007D54CF">
        <w:rPr>
          <w:sz w:val="24"/>
          <w:szCs w:val="24"/>
        </w:rPr>
        <w:t xml:space="preserve"> </w:t>
      </w:r>
      <w:r w:rsidR="00E84FA4">
        <w:rPr>
          <w:sz w:val="24"/>
          <w:szCs w:val="24"/>
        </w:rPr>
        <w:t>для нужд Агентства стратегических инициатив</w:t>
      </w:r>
      <w:r w:rsidR="008920DF">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p>
    <w:p w:rsidR="00B154F2" w:rsidRDefault="00B154F2" w:rsidP="00396D01">
      <w:pPr>
        <w:ind w:firstLine="567"/>
        <w:jc w:val="both"/>
        <w:rPr>
          <w:sz w:val="24"/>
          <w:szCs w:val="24"/>
        </w:rPr>
      </w:pPr>
      <w:r w:rsidRPr="00E5738C">
        <w:rPr>
          <w:sz w:val="24"/>
          <w:szCs w:val="24"/>
        </w:rPr>
        <w:t xml:space="preserve">Настоящей заявкой на участие в </w:t>
      </w:r>
      <w:r w:rsidR="00396D01">
        <w:rPr>
          <w:sz w:val="24"/>
          <w:szCs w:val="24"/>
        </w:rPr>
        <w:t>запросе предложений</w:t>
      </w:r>
      <w:r w:rsidRPr="00E5738C">
        <w:rPr>
          <w:sz w:val="24"/>
          <w:szCs w:val="24"/>
        </w:rPr>
        <w:t xml:space="preserve"> сообщаем, что в отношении _______________________________</w:t>
      </w:r>
      <w:r w:rsidRPr="00E5738C">
        <w:rPr>
          <w:i/>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E5738C">
        <w:rPr>
          <w:sz w:val="24"/>
          <w:szCs w:val="24"/>
        </w:rPr>
        <w:lastRenderedPageBreak/>
        <w:t xml:space="preserve">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3120C9" w:rsidRDefault="003120C9" w:rsidP="003120C9">
      <w:pPr>
        <w:ind w:firstLine="567"/>
        <w:jc w:val="both"/>
        <w:rPr>
          <w:sz w:val="24"/>
          <w:szCs w:val="24"/>
        </w:rPr>
      </w:pPr>
      <w:r>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rsidR="00B154F2" w:rsidRDefault="00B154F2" w:rsidP="00396D01">
      <w:pPr>
        <w:ind w:firstLine="567"/>
        <w:jc w:val="both"/>
        <w:rPr>
          <w:sz w:val="24"/>
          <w:szCs w:val="24"/>
        </w:rPr>
      </w:pPr>
      <w:r>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rsidTr="003120C9">
        <w:trPr>
          <w:trHeight w:val="246"/>
        </w:trPr>
        <w:tc>
          <w:tcPr>
            <w:tcW w:w="720" w:type="dxa"/>
            <w:shd w:val="clear" w:color="auto" w:fill="E6E6E6"/>
          </w:tcPr>
          <w:p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B154F2" w:rsidRPr="004D47FC" w:rsidRDefault="00B154F2" w:rsidP="003120C9">
            <w:pPr>
              <w:jc w:val="center"/>
              <w:rPr>
                <w:i/>
                <w:iCs/>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3120C9">
            <w:pPr>
              <w:rPr>
                <w:sz w:val="24"/>
                <w:szCs w:val="24"/>
              </w:rPr>
            </w:pPr>
          </w:p>
        </w:tc>
        <w:tc>
          <w:tcPr>
            <w:tcW w:w="6300" w:type="dxa"/>
          </w:tcPr>
          <w:p w:rsidR="00B154F2" w:rsidRDefault="00B154F2" w:rsidP="008920DF">
            <w:pPr>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8920DF">
            <w:pPr>
              <w:rPr>
                <w:sz w:val="24"/>
                <w:szCs w:val="24"/>
              </w:rPr>
            </w:pPr>
          </w:p>
        </w:tc>
        <w:tc>
          <w:tcPr>
            <w:tcW w:w="6300" w:type="dxa"/>
          </w:tcPr>
          <w:p w:rsidR="00B154F2" w:rsidRDefault="00B154F2" w:rsidP="003120C9">
            <w:pPr>
              <w:ind w:firstLine="567"/>
              <w:jc w:val="both"/>
              <w:rPr>
                <w:sz w:val="24"/>
                <w:szCs w:val="24"/>
              </w:rPr>
            </w:pPr>
          </w:p>
        </w:tc>
      </w:tr>
      <w:tr w:rsidR="00B154F2" w:rsidTr="003120C9">
        <w:trPr>
          <w:trHeight w:val="373"/>
        </w:trPr>
        <w:tc>
          <w:tcPr>
            <w:tcW w:w="720" w:type="dxa"/>
            <w:vAlign w:val="center"/>
          </w:tcPr>
          <w:p w:rsidR="00B154F2" w:rsidRPr="000E004F" w:rsidRDefault="00B154F2" w:rsidP="003120C9">
            <w:pPr>
              <w:jc w:val="center"/>
            </w:pPr>
          </w:p>
        </w:tc>
        <w:tc>
          <w:tcPr>
            <w:tcW w:w="3060" w:type="dxa"/>
            <w:vAlign w:val="center"/>
          </w:tcPr>
          <w:p w:rsidR="00B154F2" w:rsidRDefault="00B154F2" w:rsidP="0043558D">
            <w:pPr>
              <w:pStyle w:val="ConsPlusNormal"/>
              <w:autoSpaceDE w:val="0"/>
              <w:autoSpaceDN w:val="0"/>
              <w:adjustRightInd w:val="0"/>
              <w:ind w:firstLine="0"/>
              <w:rPr>
                <w:sz w:val="24"/>
                <w:szCs w:val="24"/>
              </w:rPr>
            </w:pPr>
          </w:p>
        </w:tc>
        <w:tc>
          <w:tcPr>
            <w:tcW w:w="6300" w:type="dxa"/>
          </w:tcPr>
          <w:p w:rsidR="00B154F2" w:rsidRDefault="00B154F2" w:rsidP="008920DF">
            <w:pPr>
              <w:rPr>
                <w:sz w:val="24"/>
                <w:szCs w:val="24"/>
              </w:rPr>
            </w:pPr>
          </w:p>
        </w:tc>
      </w:tr>
    </w:tbl>
    <w:p w:rsidR="00887082" w:rsidRDefault="00887082" w:rsidP="006401BD">
      <w:pPr>
        <w:ind w:firstLine="567"/>
        <w:jc w:val="both"/>
        <w:rPr>
          <w:b/>
          <w:i/>
          <w:iCs/>
        </w:rPr>
      </w:pPr>
    </w:p>
    <w:p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E5738C" w:rsidRDefault="00B154F2" w:rsidP="00EC35AC">
      <w:pPr>
        <w:ind w:firstLine="567"/>
        <w:jc w:val="both"/>
        <w:rPr>
          <w:sz w:val="24"/>
          <w:szCs w:val="24"/>
        </w:rPr>
      </w:pPr>
      <w:r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Pr="00E5738C">
        <w:rPr>
          <w:sz w:val="24"/>
          <w:szCs w:val="24"/>
        </w:rPr>
        <w:t xml:space="preserve"> информации и подтверждаем право </w:t>
      </w:r>
      <w:r w:rsidR="008920DF">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B154F2" w:rsidRPr="00E5738C" w:rsidRDefault="00B154F2" w:rsidP="00EC35AC">
      <w:pPr>
        <w:ind w:firstLine="567"/>
        <w:jc w:val="both"/>
        <w:rPr>
          <w:sz w:val="24"/>
          <w:szCs w:val="24"/>
        </w:rPr>
      </w:pPr>
      <w:r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w:t>
      </w:r>
      <w:r w:rsidR="00EC35AC">
        <w:rPr>
          <w:sz w:val="24"/>
          <w:szCs w:val="24"/>
        </w:rPr>
        <w:t xml:space="preserve"> о запросе предложений</w:t>
      </w:r>
      <w:r>
        <w:rPr>
          <w:sz w:val="24"/>
          <w:szCs w:val="24"/>
        </w:rPr>
        <w:t xml:space="preserve">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B154F2" w:rsidRPr="00E5738C" w:rsidRDefault="00B154F2" w:rsidP="003120C9">
      <w:pPr>
        <w:ind w:firstLine="567"/>
        <w:jc w:val="both"/>
        <w:rPr>
          <w:sz w:val="24"/>
          <w:szCs w:val="24"/>
        </w:rPr>
      </w:pP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sidR="00EC35AC">
        <w:rPr>
          <w:sz w:val="24"/>
          <w:szCs w:val="24"/>
        </w:rPr>
        <w:t>запроса предложений</w:t>
      </w:r>
      <w:r w:rsidRPr="00E5738C">
        <w:rPr>
          <w:sz w:val="24"/>
          <w:szCs w:val="24"/>
        </w:rPr>
        <w:t xml:space="preserve">, а победитель </w:t>
      </w:r>
      <w:r w:rsidR="00EC35AC">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Pr="00E5738C">
        <w:rPr>
          <w:sz w:val="24"/>
          <w:szCs w:val="24"/>
        </w:rPr>
        <w:t xml:space="preserve"> и условиями нашего предложения.</w:t>
      </w:r>
    </w:p>
    <w:p w:rsidR="00B154F2" w:rsidRPr="00E5738C" w:rsidRDefault="00B154F2" w:rsidP="003120C9">
      <w:pPr>
        <w:ind w:firstLine="567"/>
        <w:jc w:val="both"/>
        <w:rPr>
          <w:sz w:val="24"/>
          <w:szCs w:val="24"/>
        </w:rPr>
      </w:pP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Pr="00E5738C">
        <w:rPr>
          <w:sz w:val="24"/>
          <w:szCs w:val="24"/>
        </w:rPr>
        <w:t xml:space="preserve">нами уполномочен __________________ </w:t>
      </w:r>
      <w:r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E5738C">
        <w:rPr>
          <w:sz w:val="24"/>
          <w:szCs w:val="24"/>
        </w:rPr>
        <w:t xml:space="preserve">. Все сведения о проведении </w:t>
      </w:r>
      <w:r w:rsidR="00EC35AC">
        <w:rPr>
          <w:sz w:val="24"/>
          <w:szCs w:val="24"/>
        </w:rPr>
        <w:t>запроса предложений</w:t>
      </w:r>
      <w:r w:rsidRPr="00E5738C">
        <w:rPr>
          <w:sz w:val="24"/>
          <w:szCs w:val="24"/>
        </w:rPr>
        <w:t xml:space="preserve"> просим сообщать указанному уполномоченному лицу.</w:t>
      </w:r>
    </w:p>
    <w:p w:rsidR="00B154F2" w:rsidRPr="00E5738C" w:rsidRDefault="00B154F2" w:rsidP="003120C9">
      <w:pPr>
        <w:ind w:firstLine="567"/>
        <w:jc w:val="both"/>
        <w:rPr>
          <w:sz w:val="24"/>
          <w:szCs w:val="24"/>
        </w:rPr>
      </w:pP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sidR="00EC35AC">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sidR="00EC35AC">
        <w:rPr>
          <w:sz w:val="24"/>
          <w:szCs w:val="24"/>
        </w:rPr>
        <w:t>запросе предложений</w:t>
      </w:r>
      <w:r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B154F2" w:rsidRPr="00E5738C" w:rsidRDefault="00B154F2" w:rsidP="003120C9">
      <w:pPr>
        <w:ind w:firstLine="567"/>
        <w:jc w:val="both"/>
        <w:rPr>
          <w:sz w:val="24"/>
          <w:szCs w:val="24"/>
        </w:rPr>
      </w:pPr>
      <w:r w:rsidRPr="00E5738C">
        <w:rPr>
          <w:sz w:val="24"/>
          <w:szCs w:val="24"/>
        </w:rPr>
        <w:t xml:space="preserve">К настоящей заявке на участие в </w:t>
      </w:r>
      <w:r w:rsidR="00EC35AC">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Pr="00E5738C">
        <w:rPr>
          <w:sz w:val="24"/>
          <w:szCs w:val="24"/>
        </w:rPr>
        <w:t xml:space="preserve"> и указанные в описи</w:t>
      </w:r>
      <w:r>
        <w:rPr>
          <w:sz w:val="24"/>
          <w:szCs w:val="24"/>
        </w:rPr>
        <w:t>.</w:t>
      </w:r>
    </w:p>
    <w:p w:rsidR="00B154F2" w:rsidRPr="00E5738C" w:rsidRDefault="00B154F2" w:rsidP="00B154F2">
      <w:pPr>
        <w:ind w:firstLine="720"/>
        <w:jc w:val="both"/>
        <w:rPr>
          <w:sz w:val="24"/>
          <w:szCs w:val="24"/>
        </w:rPr>
      </w:pPr>
    </w:p>
    <w:p w:rsidR="00B154F2" w:rsidRDefault="00B154F2" w:rsidP="00B154F2">
      <w:pPr>
        <w:rPr>
          <w:sz w:val="24"/>
          <w:szCs w:val="24"/>
        </w:rPr>
      </w:pPr>
      <w:r w:rsidRPr="00620AA6">
        <w:rPr>
          <w:sz w:val="24"/>
          <w:szCs w:val="24"/>
        </w:rPr>
        <w:t xml:space="preserve">Участник процедуры закупки </w:t>
      </w:r>
    </w:p>
    <w:p w:rsidR="0043558D"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sidR="0043558D">
        <w:rPr>
          <w:sz w:val="24"/>
          <w:szCs w:val="24"/>
          <w:vertAlign w:val="superscript"/>
        </w:rPr>
        <w:t xml:space="preserve">                </w:t>
      </w:r>
    </w:p>
    <w:p w:rsidR="00B154F2" w:rsidRPr="00620AA6" w:rsidRDefault="0043558D" w:rsidP="006446CB">
      <w:pPr>
        <w:rPr>
          <w:sz w:val="24"/>
          <w:szCs w:val="24"/>
          <w:vertAlign w:val="superscript"/>
        </w:rPr>
      </w:pPr>
      <w:r>
        <w:rPr>
          <w:sz w:val="24"/>
          <w:szCs w:val="24"/>
          <w:vertAlign w:val="superscript"/>
        </w:rPr>
        <w:t xml:space="preserve">                                                                                                      </w:t>
      </w:r>
      <w:r w:rsidR="00B154F2" w:rsidRPr="00620AA6">
        <w:rPr>
          <w:sz w:val="24"/>
          <w:szCs w:val="24"/>
          <w:vertAlign w:val="superscript"/>
        </w:rPr>
        <w:t xml:space="preserve">(подпись)              </w:t>
      </w:r>
      <w:r w:rsidR="00B154F2">
        <w:rPr>
          <w:sz w:val="24"/>
          <w:szCs w:val="24"/>
          <w:vertAlign w:val="superscript"/>
        </w:rPr>
        <w:t xml:space="preserve">                                 </w:t>
      </w:r>
      <w:r w:rsidR="00B154F2" w:rsidRPr="00620AA6">
        <w:rPr>
          <w:sz w:val="24"/>
          <w:szCs w:val="24"/>
          <w:vertAlign w:val="superscript"/>
        </w:rPr>
        <w:t xml:space="preserve">                     </w:t>
      </w:r>
      <w:r w:rsidR="00B154F2">
        <w:rPr>
          <w:sz w:val="24"/>
          <w:szCs w:val="24"/>
          <w:vertAlign w:val="superscript"/>
        </w:rPr>
        <w:t xml:space="preserve">  </w:t>
      </w:r>
      <w:r w:rsidR="00B154F2" w:rsidRPr="00620AA6">
        <w:rPr>
          <w:sz w:val="24"/>
          <w:szCs w:val="24"/>
          <w:vertAlign w:val="superscript"/>
        </w:rPr>
        <w:t>(Ф.И.О.)</w:t>
      </w:r>
    </w:p>
    <w:p w:rsidR="002D09A9" w:rsidRDefault="002D09A9" w:rsidP="002D09A9">
      <w:pPr>
        <w:jc w:val="center"/>
        <w:rPr>
          <w:szCs w:val="24"/>
        </w:rPr>
        <w:sectPr w:rsidR="002D09A9" w:rsidSect="00D46172">
          <w:pgSz w:w="11907" w:h="16840" w:code="9"/>
          <w:pgMar w:top="851" w:right="851" w:bottom="851" w:left="1276" w:header="720" w:footer="400" w:gutter="0"/>
          <w:cols w:space="720"/>
          <w:noEndnote/>
        </w:sectPr>
      </w:pPr>
      <w:r>
        <w:rPr>
          <w:szCs w:val="24"/>
        </w:rPr>
        <w:t>М.П</w:t>
      </w:r>
    </w:p>
    <w:p w:rsidR="00DE74E6" w:rsidRPr="00D23DB8" w:rsidRDefault="00DE74E6" w:rsidP="00DE74E6">
      <w:pPr>
        <w:pStyle w:val="20"/>
        <w:spacing w:after="0" w:line="276" w:lineRule="auto"/>
        <w:ind w:left="426"/>
        <w:jc w:val="right"/>
        <w:rPr>
          <w:b w:val="0"/>
          <w:sz w:val="24"/>
        </w:rPr>
      </w:pPr>
      <w:r w:rsidRPr="00D23DB8">
        <w:rPr>
          <w:b w:val="0"/>
          <w:sz w:val="24"/>
        </w:rPr>
        <w:lastRenderedPageBreak/>
        <w:t>Приложение № 1 к заявке на участие</w:t>
      </w:r>
    </w:p>
    <w:p w:rsidR="00DE74E6" w:rsidRPr="00D23DB8" w:rsidRDefault="00DE74E6" w:rsidP="00DE74E6">
      <w:pPr>
        <w:pStyle w:val="20"/>
        <w:spacing w:after="0" w:line="276" w:lineRule="auto"/>
        <w:ind w:left="426"/>
        <w:jc w:val="right"/>
        <w:rPr>
          <w:b w:val="0"/>
          <w:sz w:val="24"/>
        </w:rPr>
      </w:pPr>
      <w:r w:rsidRPr="00D23DB8">
        <w:rPr>
          <w:b w:val="0"/>
          <w:sz w:val="24"/>
        </w:rPr>
        <w:t>в запросе предложений.</w:t>
      </w:r>
    </w:p>
    <w:p w:rsidR="00DE74E6" w:rsidRDefault="00DE74E6" w:rsidP="00DE74E6">
      <w:pPr>
        <w:autoSpaceDE w:val="0"/>
        <w:autoSpaceDN w:val="0"/>
        <w:adjustRightInd w:val="0"/>
        <w:spacing w:line="276" w:lineRule="auto"/>
        <w:jc w:val="center"/>
      </w:pPr>
    </w:p>
    <w:p w:rsidR="00DE74E6" w:rsidRPr="00DE74E6" w:rsidRDefault="00DE74E6" w:rsidP="00DE74E6">
      <w:pPr>
        <w:autoSpaceDE w:val="0"/>
        <w:autoSpaceDN w:val="0"/>
        <w:adjustRightInd w:val="0"/>
        <w:spacing w:line="276" w:lineRule="auto"/>
        <w:jc w:val="center"/>
        <w:rPr>
          <w:b/>
          <w:sz w:val="24"/>
          <w:szCs w:val="24"/>
        </w:rPr>
      </w:pPr>
      <w:r w:rsidRPr="00DE74E6">
        <w:rPr>
          <w:b/>
          <w:sz w:val="24"/>
          <w:szCs w:val="24"/>
        </w:rPr>
        <w:t>ТЕХНИЧЕСКОЕ ПРЕДЛОЖЕНИЕ</w:t>
      </w:r>
    </w:p>
    <w:p w:rsidR="00DE74E6" w:rsidRPr="00DE74E6" w:rsidRDefault="00DE74E6" w:rsidP="00DE74E6">
      <w:pPr>
        <w:autoSpaceDE w:val="0"/>
        <w:autoSpaceDN w:val="0"/>
        <w:adjustRightInd w:val="0"/>
        <w:spacing w:line="276" w:lineRule="auto"/>
        <w:jc w:val="center"/>
        <w:rPr>
          <w:sz w:val="24"/>
          <w:szCs w:val="24"/>
        </w:rPr>
      </w:pPr>
      <w:r w:rsidRPr="00DE74E6">
        <w:rPr>
          <w:sz w:val="24"/>
          <w:szCs w:val="24"/>
        </w:rPr>
        <w:t xml:space="preserve">на оказание услуг по формированию выборки респондентов </w:t>
      </w:r>
    </w:p>
    <w:p w:rsidR="00DE74E6" w:rsidRPr="00DE74E6" w:rsidRDefault="00DE74E6" w:rsidP="00DE74E6">
      <w:pPr>
        <w:autoSpaceDE w:val="0"/>
        <w:autoSpaceDN w:val="0"/>
        <w:adjustRightInd w:val="0"/>
        <w:spacing w:line="276" w:lineRule="auto"/>
        <w:jc w:val="center"/>
        <w:rPr>
          <w:sz w:val="24"/>
          <w:szCs w:val="24"/>
        </w:rPr>
      </w:pPr>
      <w:r w:rsidRPr="00DE74E6">
        <w:rPr>
          <w:sz w:val="24"/>
          <w:szCs w:val="24"/>
        </w:rPr>
        <w:t>Национального рейтинга субъектов РФ.</w:t>
      </w: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Default="00DE74E6" w:rsidP="00DE74E6">
      <w:pPr>
        <w:autoSpaceDE w:val="0"/>
        <w:autoSpaceDN w:val="0"/>
        <w:adjustRightInd w:val="0"/>
        <w:spacing w:line="276" w:lineRule="auto"/>
        <w:jc w:val="center"/>
      </w:pPr>
    </w:p>
    <w:p w:rsidR="00DE74E6" w:rsidRPr="00D23DB8" w:rsidRDefault="00DE74E6" w:rsidP="00DE74E6">
      <w:pPr>
        <w:spacing w:line="276" w:lineRule="auto"/>
        <w:rPr>
          <w:sz w:val="24"/>
          <w:szCs w:val="24"/>
        </w:rPr>
      </w:pPr>
      <w:r w:rsidRPr="00D23DB8">
        <w:rPr>
          <w:sz w:val="24"/>
          <w:szCs w:val="24"/>
        </w:rPr>
        <w:t>Участник процедуры закупки</w:t>
      </w:r>
    </w:p>
    <w:p w:rsidR="00DE74E6" w:rsidRPr="00D23DB8" w:rsidRDefault="00DE74E6" w:rsidP="00DE74E6">
      <w:pPr>
        <w:spacing w:line="276" w:lineRule="auto"/>
        <w:rPr>
          <w:sz w:val="24"/>
          <w:szCs w:val="24"/>
        </w:rPr>
      </w:pPr>
      <w:r w:rsidRPr="00D23DB8">
        <w:rPr>
          <w:sz w:val="24"/>
          <w:szCs w:val="24"/>
        </w:rPr>
        <w:t>(уполномоченный представитель) ______________ ____________</w:t>
      </w:r>
    </w:p>
    <w:p w:rsidR="00DE74E6" w:rsidRPr="00D23DB8" w:rsidRDefault="00DE74E6" w:rsidP="00DE74E6">
      <w:pPr>
        <w:spacing w:line="276" w:lineRule="auto"/>
        <w:ind w:left="3540" w:firstLine="708"/>
        <w:rPr>
          <w:sz w:val="24"/>
          <w:szCs w:val="24"/>
          <w:vertAlign w:val="superscript"/>
        </w:rPr>
      </w:pPr>
      <w:r w:rsidRPr="00D23DB8">
        <w:rPr>
          <w:sz w:val="24"/>
          <w:szCs w:val="24"/>
          <w:vertAlign w:val="superscript"/>
        </w:rPr>
        <w:t>(подпись)</w:t>
      </w:r>
      <w:r w:rsidRPr="00D23DB8">
        <w:rPr>
          <w:sz w:val="24"/>
          <w:szCs w:val="24"/>
          <w:vertAlign w:val="superscript"/>
        </w:rPr>
        <w:tab/>
      </w:r>
      <w:r w:rsidRPr="00D23DB8">
        <w:rPr>
          <w:sz w:val="24"/>
          <w:szCs w:val="24"/>
          <w:vertAlign w:val="superscript"/>
        </w:rPr>
        <w:tab/>
      </w:r>
      <w:r w:rsidRPr="00D23DB8">
        <w:rPr>
          <w:sz w:val="24"/>
          <w:szCs w:val="24"/>
          <w:vertAlign w:val="superscript"/>
        </w:rPr>
        <w:tab/>
        <w:t>(Ф.И.О.)</w:t>
      </w:r>
    </w:p>
    <w:p w:rsidR="00DE74E6" w:rsidRPr="00D23DB8" w:rsidRDefault="00DE74E6" w:rsidP="00DE74E6">
      <w:pPr>
        <w:spacing w:line="276" w:lineRule="auto"/>
        <w:rPr>
          <w:sz w:val="24"/>
          <w:szCs w:val="24"/>
          <w:vertAlign w:val="superscript"/>
        </w:rPr>
      </w:pPr>
      <w:r w:rsidRPr="00D23DB8">
        <w:rPr>
          <w:sz w:val="24"/>
          <w:szCs w:val="24"/>
        </w:rPr>
        <w:t>М.П.</w:t>
      </w:r>
    </w:p>
    <w:p w:rsidR="00DE74E6" w:rsidRPr="00D23DB8" w:rsidRDefault="00DE74E6" w:rsidP="00DE74E6">
      <w:pPr>
        <w:spacing w:after="200" w:line="276" w:lineRule="auto"/>
      </w:pPr>
      <w:r w:rsidRPr="00D23DB8">
        <w:br w:type="page"/>
      </w:r>
    </w:p>
    <w:p w:rsidR="002C4FF8" w:rsidRDefault="002C4FF8" w:rsidP="002D09A9">
      <w:pPr>
        <w:rPr>
          <w:szCs w:val="24"/>
        </w:rPr>
      </w:pPr>
    </w:p>
    <w:p w:rsidR="00B228B6" w:rsidRPr="00B747F3" w:rsidRDefault="00B228B6" w:rsidP="008E0B1E">
      <w:pPr>
        <w:pStyle w:val="20"/>
        <w:rPr>
          <w:sz w:val="24"/>
        </w:rPr>
      </w:pPr>
      <w:r w:rsidRPr="00B747F3">
        <w:rPr>
          <w:sz w:val="24"/>
        </w:rPr>
        <w:t xml:space="preserve">ФОРМА </w:t>
      </w:r>
      <w:r w:rsidR="008920DF" w:rsidRPr="00B747F3">
        <w:rPr>
          <w:sz w:val="24"/>
        </w:rPr>
        <w:t>2</w:t>
      </w:r>
      <w:r w:rsidR="00680597" w:rsidRPr="00B747F3">
        <w:rPr>
          <w:sz w:val="24"/>
        </w:rPr>
        <w:t>. Форма анкеты участника процедуры закупки</w:t>
      </w:r>
    </w:p>
    <w:p w:rsidR="00A8014E" w:rsidRPr="00A8014E" w:rsidRDefault="00A8014E" w:rsidP="00A8014E"/>
    <w:p w:rsidR="008E0B1E"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B747F3" w:rsidTr="00455F1E">
        <w:tc>
          <w:tcPr>
            <w:tcW w:w="6103" w:type="dxa"/>
          </w:tcPr>
          <w:p w:rsidR="0058040F" w:rsidRPr="00B747F3" w:rsidRDefault="0058040F" w:rsidP="0058040F">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p w:rsidR="0058040F" w:rsidRPr="00B747F3" w:rsidRDefault="0058040F" w:rsidP="00455F1E">
            <w:pPr>
              <w:spacing w:line="216" w:lineRule="auto"/>
              <w:rPr>
                <w:b/>
                <w:sz w:val="22"/>
                <w:szCs w:val="24"/>
              </w:rPr>
            </w:pPr>
          </w:p>
        </w:tc>
        <w:tc>
          <w:tcPr>
            <w:tcW w:w="4085" w:type="dxa"/>
            <w:tcBorders>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bottom w:val="single" w:sz="4" w:space="0" w:color="auto"/>
            </w:tcBorders>
          </w:tcPr>
          <w:p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rsidR="0058040F" w:rsidRPr="00B747F3"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p w:rsidR="0058040F" w:rsidRPr="00B747F3"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B747F3" w:rsidRDefault="0058040F" w:rsidP="00455F1E">
            <w:pPr>
              <w:spacing w:line="216" w:lineRule="auto"/>
              <w:rPr>
                <w:b/>
                <w:sz w:val="22"/>
                <w:szCs w:val="24"/>
              </w:rPr>
            </w:pPr>
          </w:p>
        </w:tc>
      </w:tr>
      <w:tr w:rsidR="0058040F" w:rsidRPr="00B747F3" w:rsidTr="00455F1E">
        <w:tc>
          <w:tcPr>
            <w:tcW w:w="6103" w:type="dxa"/>
            <w:tcBorders>
              <w:top w:val="nil"/>
            </w:tcBorders>
          </w:tcPr>
          <w:p w:rsidR="0058040F" w:rsidRPr="00B747F3" w:rsidRDefault="0058040F" w:rsidP="00455F1E">
            <w:pPr>
              <w:spacing w:line="216" w:lineRule="auto"/>
              <w:rPr>
                <w:i/>
                <w:sz w:val="22"/>
                <w:szCs w:val="24"/>
              </w:rPr>
            </w:pPr>
          </w:p>
          <w:p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ИНН:</w:t>
            </w:r>
          </w:p>
          <w:p w:rsidR="0058040F" w:rsidRPr="00B747F3" w:rsidRDefault="0058040F" w:rsidP="00455F1E">
            <w:pPr>
              <w:spacing w:line="216" w:lineRule="auto"/>
              <w:rPr>
                <w:sz w:val="22"/>
                <w:szCs w:val="24"/>
              </w:rPr>
            </w:pPr>
            <w:r w:rsidRPr="00B747F3">
              <w:rPr>
                <w:sz w:val="22"/>
                <w:szCs w:val="24"/>
              </w:rPr>
              <w:t>КПП:</w:t>
            </w:r>
          </w:p>
          <w:p w:rsidR="0058040F" w:rsidRPr="00B747F3" w:rsidRDefault="0058040F" w:rsidP="00455F1E">
            <w:pPr>
              <w:spacing w:line="216" w:lineRule="auto"/>
              <w:rPr>
                <w:sz w:val="22"/>
                <w:szCs w:val="24"/>
              </w:rPr>
            </w:pPr>
            <w:r w:rsidRPr="00B747F3">
              <w:rPr>
                <w:sz w:val="22"/>
                <w:szCs w:val="24"/>
              </w:rPr>
              <w:t>ОГРН:</w:t>
            </w:r>
          </w:p>
          <w:p w:rsidR="0058040F" w:rsidRPr="00B747F3" w:rsidRDefault="0058040F" w:rsidP="00455F1E">
            <w:pPr>
              <w:spacing w:line="216" w:lineRule="auto"/>
              <w:rPr>
                <w:sz w:val="22"/>
                <w:szCs w:val="24"/>
              </w:rPr>
            </w:pPr>
            <w:r w:rsidRPr="00B747F3">
              <w:rPr>
                <w:sz w:val="22"/>
                <w:szCs w:val="24"/>
              </w:rPr>
              <w:t>ОКПО:</w:t>
            </w:r>
          </w:p>
          <w:p w:rsidR="0058040F" w:rsidRPr="00B747F3" w:rsidRDefault="0058040F" w:rsidP="00455F1E">
            <w:pPr>
              <w:spacing w:line="216" w:lineRule="auto"/>
              <w:rPr>
                <w:sz w:val="22"/>
                <w:szCs w:val="24"/>
              </w:rPr>
            </w:pPr>
          </w:p>
        </w:tc>
      </w:tr>
      <w:tr w:rsidR="0058040F" w:rsidRPr="00B747F3" w:rsidTr="00455F1E">
        <w:tc>
          <w:tcPr>
            <w:tcW w:w="10188" w:type="dxa"/>
            <w:gridSpan w:val="2"/>
            <w:tcBorders>
              <w:top w:val="nil"/>
              <w:left w:val="single" w:sz="4" w:space="0" w:color="auto"/>
              <w:right w:val="double" w:sz="4" w:space="0" w:color="auto"/>
            </w:tcBorders>
          </w:tcPr>
          <w:p w:rsidR="0058040F" w:rsidRPr="00B747F3" w:rsidRDefault="0058040F" w:rsidP="00455F1E">
            <w:pPr>
              <w:spacing w:line="216" w:lineRule="auto"/>
              <w:rPr>
                <w:i/>
                <w:sz w:val="22"/>
                <w:szCs w:val="24"/>
              </w:rPr>
            </w:pPr>
          </w:p>
        </w:tc>
      </w:tr>
      <w:tr w:rsidR="0058040F" w:rsidRPr="00B747F3" w:rsidTr="00455F1E">
        <w:trPr>
          <w:cantSplit/>
          <w:trHeight w:val="69"/>
        </w:trPr>
        <w:tc>
          <w:tcPr>
            <w:tcW w:w="6103" w:type="dxa"/>
            <w:vMerge w:val="restart"/>
          </w:tcPr>
          <w:p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bCs/>
                <w:sz w:val="22"/>
                <w:szCs w:val="24"/>
              </w:rPr>
            </w:pPr>
          </w:p>
          <w:p w:rsidR="0058040F" w:rsidRPr="00B747F3"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67"/>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61"/>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48"/>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Страна</w:t>
            </w:r>
          </w:p>
        </w:tc>
      </w:tr>
      <w:tr w:rsidR="0058040F" w:rsidRPr="00B747F3" w:rsidTr="00455F1E">
        <w:trPr>
          <w:cantSplit/>
          <w:trHeight w:val="174"/>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Индекс</w:t>
            </w:r>
          </w:p>
        </w:tc>
      </w:tr>
      <w:tr w:rsidR="0058040F" w:rsidRPr="00B747F3" w:rsidTr="00455F1E">
        <w:trPr>
          <w:cantSplit/>
          <w:trHeight w:val="286"/>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175"/>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cantSplit/>
          <w:trHeight w:val="310"/>
        </w:trPr>
        <w:tc>
          <w:tcPr>
            <w:tcW w:w="6103" w:type="dxa"/>
            <w:vMerge/>
          </w:tcPr>
          <w:p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B747F3" w:rsidRDefault="0058040F" w:rsidP="00455F1E">
            <w:pPr>
              <w:spacing w:line="216" w:lineRule="auto"/>
              <w:rPr>
                <w:sz w:val="22"/>
                <w:szCs w:val="24"/>
              </w:rPr>
            </w:pPr>
            <w:r w:rsidRPr="00B747F3">
              <w:rPr>
                <w:sz w:val="22"/>
                <w:szCs w:val="24"/>
              </w:rPr>
              <w:t>…</w:t>
            </w:r>
          </w:p>
        </w:tc>
      </w:tr>
      <w:tr w:rsidR="0058040F" w:rsidRPr="00B747F3" w:rsidTr="00455F1E">
        <w:trPr>
          <w:trHeight w:val="67"/>
        </w:trPr>
        <w:tc>
          <w:tcPr>
            <w:tcW w:w="6103" w:type="dxa"/>
            <w:tcBorders>
              <w:left w:val="single" w:sz="4" w:space="0" w:color="auto"/>
              <w:right w:val="nil"/>
            </w:tcBorders>
          </w:tcPr>
          <w:p w:rsidR="0058040F" w:rsidRPr="00B747F3" w:rsidRDefault="0058040F" w:rsidP="00455F1E">
            <w:pPr>
              <w:spacing w:line="216" w:lineRule="auto"/>
              <w:rPr>
                <w:b/>
                <w:bCs/>
                <w:sz w:val="22"/>
                <w:szCs w:val="24"/>
              </w:rPr>
            </w:pPr>
          </w:p>
        </w:tc>
        <w:tc>
          <w:tcPr>
            <w:tcW w:w="4085" w:type="dxa"/>
            <w:tcBorders>
              <w:left w:val="nil"/>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bottom w:val="nil"/>
            </w:tcBorders>
          </w:tcPr>
          <w:p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74"/>
        </w:trPr>
        <w:tc>
          <w:tcPr>
            <w:tcW w:w="6103" w:type="dxa"/>
            <w:tcBorders>
              <w:top w:val="nil"/>
              <w:bottom w:val="nil"/>
            </w:tcBorders>
          </w:tcPr>
          <w:p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bottom w:val="nil"/>
            </w:tcBorders>
          </w:tcPr>
          <w:p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Borders>
              <w:top w:val="nil"/>
            </w:tcBorders>
          </w:tcPr>
          <w:p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811"/>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298"/>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4085" w:type="dxa"/>
            <w:tcBorders>
              <w:right w:val="double" w:sz="4" w:space="0" w:color="auto"/>
            </w:tcBorders>
          </w:tcPr>
          <w:p w:rsidR="0058040F" w:rsidRPr="00B747F3" w:rsidRDefault="0058040F" w:rsidP="00455F1E">
            <w:pPr>
              <w:spacing w:line="216" w:lineRule="auto"/>
              <w:rPr>
                <w:sz w:val="22"/>
                <w:szCs w:val="24"/>
              </w:rPr>
            </w:pPr>
          </w:p>
        </w:tc>
      </w:tr>
      <w:tr w:rsidR="0058040F" w:rsidRPr="00B747F3" w:rsidTr="00455F1E">
        <w:trPr>
          <w:trHeight w:val="67"/>
        </w:trPr>
        <w:tc>
          <w:tcPr>
            <w:tcW w:w="6103" w:type="dxa"/>
          </w:tcPr>
          <w:p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4085" w:type="dxa"/>
            <w:tcBorders>
              <w:right w:val="double" w:sz="4" w:space="0" w:color="auto"/>
            </w:tcBorders>
          </w:tcPr>
          <w:p w:rsidR="0058040F" w:rsidRPr="00B747F3" w:rsidRDefault="0058040F" w:rsidP="00455F1E">
            <w:pPr>
              <w:spacing w:line="216" w:lineRule="auto"/>
              <w:rPr>
                <w:sz w:val="22"/>
                <w:szCs w:val="24"/>
              </w:rPr>
            </w:pPr>
          </w:p>
        </w:tc>
      </w:tr>
    </w:tbl>
    <w:p w:rsidR="008E0B1E" w:rsidRDefault="008E0B1E" w:rsidP="008E0B1E"/>
    <w:p w:rsidR="00880733" w:rsidRPr="005400DE" w:rsidRDefault="00880733" w:rsidP="00B228B6">
      <w:pPr>
        <w:rPr>
          <w:sz w:val="24"/>
          <w:szCs w:val="24"/>
        </w:rPr>
      </w:pPr>
    </w:p>
    <w:bookmarkEnd w:id="75"/>
    <w:bookmarkEnd w:id="76"/>
    <w:bookmarkEnd w:id="77"/>
    <w:bookmarkEnd w:id="78"/>
    <w:bookmarkEnd w:id="79"/>
    <w:bookmarkEnd w:id="80"/>
    <w:bookmarkEnd w:id="81"/>
    <w:bookmarkEnd w:id="82"/>
    <w:bookmarkEnd w:id="83"/>
    <w:bookmarkEnd w:id="84"/>
    <w:bookmarkEnd w:id="85"/>
    <w:bookmarkEnd w:id="86"/>
    <w:p w:rsidR="00DE74E6" w:rsidRPr="00D23DB8" w:rsidRDefault="00DE74E6" w:rsidP="00DE74E6">
      <w:pPr>
        <w:spacing w:line="276" w:lineRule="auto"/>
        <w:rPr>
          <w:sz w:val="24"/>
          <w:szCs w:val="24"/>
        </w:rPr>
      </w:pPr>
      <w:r w:rsidRPr="00D23DB8">
        <w:rPr>
          <w:sz w:val="24"/>
          <w:szCs w:val="24"/>
        </w:rPr>
        <w:t>Участник процедуры закупки</w:t>
      </w:r>
    </w:p>
    <w:p w:rsidR="00DE74E6" w:rsidRPr="00D23DB8" w:rsidRDefault="00DE74E6" w:rsidP="00DE74E6">
      <w:pPr>
        <w:spacing w:line="276" w:lineRule="auto"/>
        <w:rPr>
          <w:sz w:val="24"/>
          <w:szCs w:val="24"/>
        </w:rPr>
      </w:pPr>
      <w:r w:rsidRPr="00D23DB8">
        <w:rPr>
          <w:sz w:val="24"/>
          <w:szCs w:val="24"/>
        </w:rPr>
        <w:t>(уполномоченный представитель) ______________ ____________</w:t>
      </w:r>
    </w:p>
    <w:p w:rsidR="00DE74E6" w:rsidRPr="00D23DB8" w:rsidRDefault="00DE74E6" w:rsidP="00DE74E6">
      <w:pPr>
        <w:spacing w:line="276" w:lineRule="auto"/>
        <w:ind w:left="3540" w:firstLine="708"/>
        <w:rPr>
          <w:sz w:val="24"/>
          <w:szCs w:val="24"/>
          <w:vertAlign w:val="superscript"/>
        </w:rPr>
      </w:pPr>
      <w:r w:rsidRPr="00D23DB8">
        <w:rPr>
          <w:sz w:val="24"/>
          <w:szCs w:val="24"/>
          <w:vertAlign w:val="superscript"/>
        </w:rPr>
        <w:t>(подпись)</w:t>
      </w:r>
      <w:r w:rsidRPr="00D23DB8">
        <w:rPr>
          <w:sz w:val="24"/>
          <w:szCs w:val="24"/>
          <w:vertAlign w:val="superscript"/>
        </w:rPr>
        <w:tab/>
      </w:r>
      <w:r w:rsidRPr="00D23DB8">
        <w:rPr>
          <w:sz w:val="24"/>
          <w:szCs w:val="24"/>
          <w:vertAlign w:val="superscript"/>
        </w:rPr>
        <w:tab/>
      </w:r>
      <w:r w:rsidRPr="00D23DB8">
        <w:rPr>
          <w:sz w:val="24"/>
          <w:szCs w:val="24"/>
          <w:vertAlign w:val="superscript"/>
        </w:rPr>
        <w:tab/>
        <w:t>(Ф.И.О.)</w:t>
      </w:r>
    </w:p>
    <w:p w:rsidR="00DE74E6" w:rsidRPr="00D23DB8" w:rsidRDefault="00DE74E6" w:rsidP="00DE74E6">
      <w:pPr>
        <w:spacing w:line="276" w:lineRule="auto"/>
        <w:rPr>
          <w:sz w:val="24"/>
          <w:szCs w:val="24"/>
          <w:vertAlign w:val="superscript"/>
        </w:rPr>
      </w:pPr>
      <w:r w:rsidRPr="00D23DB8">
        <w:rPr>
          <w:sz w:val="24"/>
          <w:szCs w:val="24"/>
        </w:rPr>
        <w:t>М.П.</w:t>
      </w:r>
    </w:p>
    <w:p w:rsidR="00B228B6" w:rsidRDefault="00B228B6" w:rsidP="00B228B6">
      <w:pPr>
        <w:rPr>
          <w:sz w:val="22"/>
          <w:szCs w:val="22"/>
        </w:rPr>
      </w:pPr>
    </w:p>
    <w:p w:rsidR="00C21980" w:rsidRDefault="00C21980" w:rsidP="00A8014E">
      <w:pPr>
        <w:autoSpaceDE w:val="0"/>
        <w:autoSpaceDN w:val="0"/>
        <w:adjustRightInd w:val="0"/>
        <w:spacing w:before="29"/>
        <w:ind w:left="3119" w:right="3721"/>
        <w:jc w:val="center"/>
        <w:rPr>
          <w:sz w:val="28"/>
          <w:szCs w:val="28"/>
        </w:rPr>
      </w:pPr>
      <w:r>
        <w:rPr>
          <w:sz w:val="28"/>
          <w:szCs w:val="28"/>
        </w:rPr>
        <w:br w:type="page"/>
      </w:r>
    </w:p>
    <w:p w:rsidR="00A8014E" w:rsidRPr="00297AEF" w:rsidRDefault="00A8014E" w:rsidP="00A8014E">
      <w:pPr>
        <w:pStyle w:val="20"/>
        <w:rPr>
          <w:sz w:val="26"/>
          <w:szCs w:val="26"/>
        </w:rPr>
      </w:pPr>
      <w:r>
        <w:rPr>
          <w:sz w:val="24"/>
        </w:rPr>
        <w:lastRenderedPageBreak/>
        <w:t>ФОРМА 3</w:t>
      </w:r>
      <w:r w:rsidRPr="00297AEF">
        <w:rPr>
          <w:sz w:val="24"/>
        </w:rPr>
        <w:t xml:space="preserve">. </w:t>
      </w:r>
      <w:r>
        <w:rPr>
          <w:sz w:val="24"/>
        </w:rPr>
        <w:t>ОПИСЬ ДОКУМЕНТОВ</w:t>
      </w:r>
    </w:p>
    <w:p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rsidR="00A8014E" w:rsidRDefault="00A8014E" w:rsidP="00A8014E">
      <w:pPr>
        <w:autoSpaceDE w:val="0"/>
        <w:autoSpaceDN w:val="0"/>
        <w:adjustRightInd w:val="0"/>
        <w:spacing w:line="200" w:lineRule="exact"/>
        <w:rPr>
          <w:sz w:val="28"/>
          <w:szCs w:val="28"/>
        </w:rPr>
      </w:pPr>
    </w:p>
    <w:p w:rsidR="00A8014E" w:rsidRPr="00DE28D3" w:rsidRDefault="00A8014E" w:rsidP="00A8014E">
      <w:pPr>
        <w:autoSpaceDE w:val="0"/>
        <w:autoSpaceDN w:val="0"/>
        <w:adjustRightInd w:val="0"/>
        <w:spacing w:line="200" w:lineRule="exact"/>
        <w:rPr>
          <w:sz w:val="28"/>
          <w:szCs w:val="28"/>
        </w:rPr>
      </w:pPr>
    </w:p>
    <w:p w:rsidR="00A8014E" w:rsidRPr="00700C0B" w:rsidRDefault="00A8014E" w:rsidP="00A8014E">
      <w:pPr>
        <w:autoSpaceDE w:val="0"/>
        <w:autoSpaceDN w:val="0"/>
        <w:adjustRightInd w:val="0"/>
        <w:spacing w:before="29" w:line="360" w:lineRule="auto"/>
        <w:ind w:right="-74"/>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rsidR="00A8014E" w:rsidRPr="00700C0B"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700C0B"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rsidTr="00DE74E6">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700C0B" w:rsidRDefault="00A8014E" w:rsidP="00EE14BD">
            <w:pPr>
              <w:autoSpaceDE w:val="0"/>
              <w:autoSpaceDN w:val="0"/>
              <w:adjustRightInd w:val="0"/>
              <w:rPr>
                <w:sz w:val="24"/>
                <w:szCs w:val="28"/>
              </w:rPr>
            </w:pPr>
          </w:p>
        </w:tc>
      </w:tr>
      <w:tr w:rsidR="00A8014E" w:rsidRPr="00700C0B" w:rsidTr="00DE74E6">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700C0B" w:rsidRDefault="00A8014E" w:rsidP="00EE14BD">
            <w:pPr>
              <w:autoSpaceDE w:val="0"/>
              <w:autoSpaceDN w:val="0"/>
              <w:adjustRightInd w:val="0"/>
              <w:rPr>
                <w:sz w:val="24"/>
                <w:szCs w:val="28"/>
              </w:rPr>
            </w:pPr>
          </w:p>
        </w:tc>
      </w:tr>
    </w:tbl>
    <w:p w:rsidR="00A8014E" w:rsidRPr="00700C0B" w:rsidRDefault="00A8014E" w:rsidP="00A8014E">
      <w:pPr>
        <w:autoSpaceDE w:val="0"/>
        <w:autoSpaceDN w:val="0"/>
        <w:adjustRightInd w:val="0"/>
        <w:spacing w:before="3" w:line="140" w:lineRule="exact"/>
        <w:rPr>
          <w:sz w:val="24"/>
          <w:szCs w:val="28"/>
        </w:rPr>
      </w:pPr>
    </w:p>
    <w:p w:rsidR="00A8014E" w:rsidRPr="00700C0B" w:rsidRDefault="00A8014E" w:rsidP="00A8014E">
      <w:pPr>
        <w:autoSpaceDE w:val="0"/>
        <w:autoSpaceDN w:val="0"/>
        <w:adjustRightInd w:val="0"/>
        <w:spacing w:before="29"/>
        <w:ind w:right="-65"/>
        <w:rPr>
          <w:sz w:val="24"/>
          <w:szCs w:val="28"/>
        </w:rPr>
      </w:pPr>
    </w:p>
    <w:p w:rsidR="00A8014E" w:rsidRPr="00700C0B" w:rsidRDefault="00A8014E" w:rsidP="00A8014E">
      <w:pPr>
        <w:autoSpaceDE w:val="0"/>
        <w:autoSpaceDN w:val="0"/>
        <w:adjustRightInd w:val="0"/>
        <w:spacing w:before="29"/>
        <w:ind w:right="-65"/>
        <w:rPr>
          <w:sz w:val="24"/>
          <w:szCs w:val="28"/>
        </w:rPr>
      </w:pPr>
    </w:p>
    <w:p w:rsidR="00DE74E6" w:rsidRPr="00D23DB8" w:rsidRDefault="00DE74E6" w:rsidP="00DE74E6">
      <w:pPr>
        <w:spacing w:line="276" w:lineRule="auto"/>
        <w:rPr>
          <w:sz w:val="24"/>
          <w:szCs w:val="24"/>
        </w:rPr>
      </w:pPr>
      <w:r w:rsidRPr="00D23DB8">
        <w:rPr>
          <w:sz w:val="24"/>
          <w:szCs w:val="24"/>
        </w:rPr>
        <w:t>Участник процедуры закупки</w:t>
      </w:r>
    </w:p>
    <w:p w:rsidR="00DE74E6" w:rsidRPr="00D23DB8" w:rsidRDefault="00DE74E6" w:rsidP="00DE74E6">
      <w:pPr>
        <w:spacing w:line="276" w:lineRule="auto"/>
        <w:rPr>
          <w:sz w:val="24"/>
          <w:szCs w:val="24"/>
        </w:rPr>
      </w:pPr>
      <w:r w:rsidRPr="00D23DB8">
        <w:rPr>
          <w:sz w:val="24"/>
          <w:szCs w:val="24"/>
        </w:rPr>
        <w:t>(уполномоченный представитель) ______________ ____________</w:t>
      </w:r>
    </w:p>
    <w:p w:rsidR="00DE74E6" w:rsidRPr="00D23DB8" w:rsidRDefault="00DE74E6" w:rsidP="00DE74E6">
      <w:pPr>
        <w:spacing w:line="276" w:lineRule="auto"/>
        <w:ind w:left="3540" w:firstLine="708"/>
        <w:rPr>
          <w:sz w:val="24"/>
          <w:szCs w:val="24"/>
          <w:vertAlign w:val="superscript"/>
        </w:rPr>
      </w:pPr>
      <w:r w:rsidRPr="00D23DB8">
        <w:rPr>
          <w:sz w:val="24"/>
          <w:szCs w:val="24"/>
          <w:vertAlign w:val="superscript"/>
        </w:rPr>
        <w:t>(подпись)</w:t>
      </w:r>
      <w:r w:rsidRPr="00D23DB8">
        <w:rPr>
          <w:sz w:val="24"/>
          <w:szCs w:val="24"/>
          <w:vertAlign w:val="superscript"/>
        </w:rPr>
        <w:tab/>
      </w:r>
      <w:r w:rsidRPr="00D23DB8">
        <w:rPr>
          <w:sz w:val="24"/>
          <w:szCs w:val="24"/>
          <w:vertAlign w:val="superscript"/>
        </w:rPr>
        <w:tab/>
      </w:r>
      <w:r w:rsidRPr="00D23DB8">
        <w:rPr>
          <w:sz w:val="24"/>
          <w:szCs w:val="24"/>
          <w:vertAlign w:val="superscript"/>
        </w:rPr>
        <w:tab/>
        <w:t>(Ф.И.О.)</w:t>
      </w:r>
    </w:p>
    <w:p w:rsidR="00DE74E6" w:rsidRPr="00D23DB8" w:rsidRDefault="00DE74E6" w:rsidP="00DE74E6">
      <w:pPr>
        <w:spacing w:line="276" w:lineRule="auto"/>
        <w:rPr>
          <w:sz w:val="24"/>
          <w:szCs w:val="24"/>
          <w:vertAlign w:val="superscript"/>
        </w:rPr>
      </w:pPr>
      <w:r w:rsidRPr="00D23DB8">
        <w:rPr>
          <w:sz w:val="24"/>
          <w:szCs w:val="24"/>
        </w:rPr>
        <w:t>М.П.</w:t>
      </w:r>
    </w:p>
    <w:p w:rsidR="00B0018C" w:rsidRPr="00700C0B" w:rsidRDefault="00B0018C" w:rsidP="00B228B6">
      <w:pPr>
        <w:rPr>
          <w:szCs w:val="22"/>
        </w:rPr>
      </w:pPr>
    </w:p>
    <w:p w:rsidR="00A8014E" w:rsidRDefault="00A8014E" w:rsidP="00B228B6">
      <w:pPr>
        <w:rPr>
          <w:sz w:val="22"/>
          <w:szCs w:val="22"/>
        </w:rPr>
      </w:pPr>
      <w:r>
        <w:rPr>
          <w:sz w:val="22"/>
          <w:szCs w:val="22"/>
        </w:rPr>
        <w:br w:type="page"/>
      </w:r>
    </w:p>
    <w:p w:rsidR="00E95006" w:rsidRPr="00D81B43" w:rsidRDefault="00BE024E" w:rsidP="00E95006">
      <w:pPr>
        <w:keepNext/>
        <w:spacing w:after="60"/>
        <w:jc w:val="center"/>
        <w:outlineLvl w:val="1"/>
        <w:rPr>
          <w:b/>
          <w:sz w:val="24"/>
        </w:rPr>
      </w:pPr>
      <w:r>
        <w:rPr>
          <w:b/>
          <w:sz w:val="24"/>
        </w:rPr>
        <w:lastRenderedPageBreak/>
        <w:t xml:space="preserve">ФОРМА 4. </w:t>
      </w:r>
      <w:r w:rsidR="00E95006" w:rsidRPr="00D81B43">
        <w:rPr>
          <w:b/>
          <w:sz w:val="24"/>
        </w:rPr>
        <w:t>СВЕДЕНИЯ О НАЛИЧИИ ОПЫТА</w:t>
      </w:r>
      <w:r w:rsidR="00E95006">
        <w:rPr>
          <w:b/>
          <w:sz w:val="24"/>
        </w:rPr>
        <w:t xml:space="preserve"> </w:t>
      </w:r>
      <w:r w:rsidR="00E95006" w:rsidRPr="00020431">
        <w:rPr>
          <w:b/>
          <w:sz w:val="24"/>
        </w:rPr>
        <w:t xml:space="preserve">ВЫПОЛНЕНИЯ АНАЛОГИЧНЫХ </w:t>
      </w:r>
      <w:r w:rsidR="00E95006">
        <w:rPr>
          <w:b/>
          <w:sz w:val="24"/>
        </w:rPr>
        <w:t>РАБОТ</w:t>
      </w:r>
    </w:p>
    <w:p w:rsidR="00E95006" w:rsidRPr="00D81B43"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D81B43" w:rsidTr="00C808BC">
        <w:tc>
          <w:tcPr>
            <w:tcW w:w="426" w:type="dxa"/>
          </w:tcPr>
          <w:p w:rsidR="00E95006" w:rsidRPr="00D81B43" w:rsidRDefault="00E95006" w:rsidP="00C808BC">
            <w:pPr>
              <w:keepNext/>
              <w:keepLines/>
              <w:jc w:val="center"/>
              <w:rPr>
                <w:b/>
                <w:sz w:val="22"/>
                <w:szCs w:val="22"/>
              </w:rPr>
            </w:pPr>
            <w:r w:rsidRPr="00D81B43">
              <w:rPr>
                <w:b/>
                <w:sz w:val="22"/>
                <w:szCs w:val="22"/>
              </w:rPr>
              <w:t>№</w:t>
            </w:r>
          </w:p>
        </w:tc>
        <w:tc>
          <w:tcPr>
            <w:tcW w:w="1134" w:type="dxa"/>
          </w:tcPr>
          <w:p w:rsidR="00E95006" w:rsidRPr="00D81B43" w:rsidRDefault="00E95006" w:rsidP="00C808BC">
            <w:pPr>
              <w:keepNext/>
              <w:keepLines/>
              <w:jc w:val="center"/>
              <w:rPr>
                <w:b/>
                <w:sz w:val="22"/>
                <w:szCs w:val="22"/>
              </w:rPr>
            </w:pPr>
            <w:r w:rsidRPr="00D81B43">
              <w:rPr>
                <w:b/>
                <w:sz w:val="22"/>
                <w:szCs w:val="22"/>
              </w:rPr>
              <w:t>Предмет договора</w:t>
            </w:r>
          </w:p>
        </w:tc>
        <w:tc>
          <w:tcPr>
            <w:tcW w:w="1843" w:type="dxa"/>
          </w:tcPr>
          <w:p w:rsidR="00E95006" w:rsidRPr="00D81B43" w:rsidRDefault="00E95006" w:rsidP="00C808BC">
            <w:pPr>
              <w:keepNext/>
              <w:keepLines/>
              <w:jc w:val="center"/>
              <w:rPr>
                <w:b/>
                <w:sz w:val="22"/>
                <w:szCs w:val="22"/>
              </w:rPr>
            </w:pPr>
            <w:r w:rsidRPr="00D81B43">
              <w:rPr>
                <w:b/>
                <w:sz w:val="22"/>
                <w:szCs w:val="22"/>
              </w:rPr>
              <w:t>Наименование покупателя</w:t>
            </w:r>
          </w:p>
          <w:p w:rsidR="00E95006" w:rsidRPr="00D81B43" w:rsidRDefault="00E95006" w:rsidP="00C808BC">
            <w:pPr>
              <w:keepNext/>
              <w:keepLines/>
              <w:jc w:val="center"/>
              <w:rPr>
                <w:b/>
                <w:sz w:val="22"/>
                <w:szCs w:val="22"/>
              </w:rPr>
            </w:pPr>
            <w:r w:rsidRPr="00D81B43">
              <w:rPr>
                <w:b/>
                <w:sz w:val="22"/>
                <w:szCs w:val="22"/>
              </w:rPr>
              <w:t>адрес и контактный телефон/факс покупателя,</w:t>
            </w:r>
          </w:p>
          <w:p w:rsidR="00E95006" w:rsidRPr="00D81B43" w:rsidRDefault="00E95006" w:rsidP="00C808BC">
            <w:pPr>
              <w:keepNext/>
              <w:keepLines/>
              <w:jc w:val="center"/>
              <w:rPr>
                <w:b/>
                <w:sz w:val="22"/>
                <w:szCs w:val="22"/>
              </w:rPr>
            </w:pPr>
            <w:r w:rsidRPr="00D81B43">
              <w:rPr>
                <w:b/>
                <w:sz w:val="22"/>
                <w:szCs w:val="22"/>
              </w:rPr>
              <w:t>контактное лицо</w:t>
            </w:r>
          </w:p>
        </w:tc>
        <w:tc>
          <w:tcPr>
            <w:tcW w:w="1984" w:type="dxa"/>
          </w:tcPr>
          <w:p w:rsidR="00E95006" w:rsidRPr="00D81B43" w:rsidRDefault="00E95006" w:rsidP="00C808BC">
            <w:pPr>
              <w:keepNext/>
              <w:keepLines/>
              <w:jc w:val="center"/>
              <w:rPr>
                <w:b/>
                <w:sz w:val="22"/>
                <w:szCs w:val="22"/>
              </w:rPr>
            </w:pPr>
            <w:r w:rsidRPr="00D81B43">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D81B43" w:rsidRDefault="00E95006" w:rsidP="00C808BC">
            <w:pPr>
              <w:keepNext/>
              <w:keepLines/>
              <w:jc w:val="center"/>
              <w:rPr>
                <w:b/>
                <w:sz w:val="22"/>
                <w:szCs w:val="22"/>
              </w:rPr>
            </w:pPr>
            <w:r w:rsidRPr="00D81B43">
              <w:rPr>
                <w:b/>
                <w:sz w:val="22"/>
                <w:szCs w:val="22"/>
              </w:rPr>
              <w:t>Дата заключения/ завершения (месяц, год, процент выполнения)</w:t>
            </w:r>
          </w:p>
        </w:tc>
        <w:tc>
          <w:tcPr>
            <w:tcW w:w="1701" w:type="dxa"/>
          </w:tcPr>
          <w:p w:rsidR="00E95006" w:rsidRPr="00D81B43" w:rsidRDefault="00E95006" w:rsidP="00C808BC">
            <w:pPr>
              <w:keepNext/>
              <w:keepLines/>
              <w:jc w:val="center"/>
              <w:rPr>
                <w:b/>
                <w:sz w:val="22"/>
                <w:szCs w:val="22"/>
              </w:rPr>
            </w:pPr>
            <w:r w:rsidRPr="00D81B43">
              <w:rPr>
                <w:b/>
                <w:sz w:val="22"/>
                <w:szCs w:val="22"/>
              </w:rPr>
              <w:t>Сведения о претензиях покупателя к выполнению обязательств</w:t>
            </w:r>
          </w:p>
        </w:tc>
        <w:tc>
          <w:tcPr>
            <w:tcW w:w="1843" w:type="dxa"/>
          </w:tcPr>
          <w:p w:rsidR="00E95006" w:rsidRPr="00D81B43" w:rsidRDefault="00E95006" w:rsidP="00C808BC">
            <w:pPr>
              <w:keepNext/>
              <w:keepLines/>
              <w:jc w:val="center"/>
              <w:rPr>
                <w:b/>
                <w:sz w:val="22"/>
                <w:szCs w:val="22"/>
              </w:rPr>
            </w:pPr>
            <w:r w:rsidRPr="00D81B43">
              <w:rPr>
                <w:b/>
                <w:sz w:val="22"/>
                <w:szCs w:val="22"/>
              </w:rPr>
              <w:t>Примечание,</w:t>
            </w:r>
          </w:p>
          <w:p w:rsidR="00E95006" w:rsidRPr="00D81B43" w:rsidRDefault="00E95006" w:rsidP="00C808BC">
            <w:pPr>
              <w:keepNext/>
              <w:keepLines/>
              <w:jc w:val="center"/>
              <w:rPr>
                <w:b/>
                <w:sz w:val="22"/>
                <w:szCs w:val="22"/>
              </w:rPr>
            </w:pPr>
            <w:r w:rsidRPr="00D81B43">
              <w:rPr>
                <w:b/>
                <w:sz w:val="22"/>
                <w:szCs w:val="22"/>
              </w:rPr>
              <w:t>Наличие прилагаемых отзывов от покупателей (есть/нет)</w:t>
            </w: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1.</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r w:rsidR="00E95006" w:rsidRPr="00D81B43" w:rsidTr="00C808BC">
        <w:tc>
          <w:tcPr>
            <w:tcW w:w="426" w:type="dxa"/>
          </w:tcPr>
          <w:p w:rsidR="00E95006" w:rsidRPr="00D81B43" w:rsidRDefault="00E95006" w:rsidP="00C808BC">
            <w:pPr>
              <w:jc w:val="both"/>
              <w:rPr>
                <w:sz w:val="22"/>
                <w:szCs w:val="22"/>
              </w:rPr>
            </w:pPr>
            <w:r w:rsidRPr="00D81B43">
              <w:rPr>
                <w:sz w:val="22"/>
                <w:szCs w:val="22"/>
              </w:rPr>
              <w:t>…</w:t>
            </w:r>
          </w:p>
        </w:tc>
        <w:tc>
          <w:tcPr>
            <w:tcW w:w="1134"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c>
          <w:tcPr>
            <w:tcW w:w="1984"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701" w:type="dxa"/>
          </w:tcPr>
          <w:p w:rsidR="00E95006" w:rsidRPr="00D81B43" w:rsidRDefault="00E95006" w:rsidP="00C808BC">
            <w:pPr>
              <w:jc w:val="both"/>
              <w:rPr>
                <w:sz w:val="22"/>
                <w:szCs w:val="22"/>
              </w:rPr>
            </w:pPr>
          </w:p>
        </w:tc>
        <w:tc>
          <w:tcPr>
            <w:tcW w:w="1843" w:type="dxa"/>
          </w:tcPr>
          <w:p w:rsidR="00E95006" w:rsidRPr="00D81B43" w:rsidRDefault="00E95006" w:rsidP="00C808BC">
            <w:pPr>
              <w:jc w:val="both"/>
              <w:rPr>
                <w:sz w:val="22"/>
                <w:szCs w:val="22"/>
              </w:rPr>
            </w:pPr>
          </w:p>
        </w:tc>
      </w:tr>
    </w:tbl>
    <w:p w:rsidR="00E95006" w:rsidRPr="00D81B43" w:rsidRDefault="00E95006" w:rsidP="00E95006">
      <w:pPr>
        <w:rPr>
          <w:sz w:val="24"/>
          <w:szCs w:val="24"/>
        </w:rPr>
      </w:pPr>
    </w:p>
    <w:p w:rsidR="00E95006" w:rsidRPr="00D81B43" w:rsidRDefault="00E95006" w:rsidP="00E95006">
      <w:pPr>
        <w:rPr>
          <w:sz w:val="24"/>
          <w:szCs w:val="24"/>
        </w:rPr>
      </w:pPr>
    </w:p>
    <w:p w:rsidR="00DE74E6" w:rsidRPr="00D23DB8" w:rsidRDefault="00DE74E6" w:rsidP="00DE74E6">
      <w:pPr>
        <w:spacing w:line="276" w:lineRule="auto"/>
        <w:rPr>
          <w:sz w:val="24"/>
          <w:szCs w:val="24"/>
        </w:rPr>
      </w:pPr>
      <w:r w:rsidRPr="00D23DB8">
        <w:rPr>
          <w:sz w:val="24"/>
          <w:szCs w:val="24"/>
        </w:rPr>
        <w:t>Участник процедуры закупки</w:t>
      </w:r>
    </w:p>
    <w:p w:rsidR="00DE74E6" w:rsidRPr="00D23DB8" w:rsidRDefault="00DE74E6" w:rsidP="00DE74E6">
      <w:pPr>
        <w:spacing w:line="276" w:lineRule="auto"/>
        <w:rPr>
          <w:sz w:val="24"/>
          <w:szCs w:val="24"/>
        </w:rPr>
      </w:pPr>
      <w:r w:rsidRPr="00D23DB8">
        <w:rPr>
          <w:sz w:val="24"/>
          <w:szCs w:val="24"/>
        </w:rPr>
        <w:t>(уполномоченный представитель) ______________ ____________</w:t>
      </w:r>
    </w:p>
    <w:p w:rsidR="00DE74E6" w:rsidRPr="00D23DB8" w:rsidRDefault="00DE74E6" w:rsidP="00DE74E6">
      <w:pPr>
        <w:spacing w:line="276" w:lineRule="auto"/>
        <w:ind w:left="3540" w:firstLine="708"/>
        <w:rPr>
          <w:sz w:val="24"/>
          <w:szCs w:val="24"/>
          <w:vertAlign w:val="superscript"/>
        </w:rPr>
      </w:pPr>
      <w:r w:rsidRPr="00D23DB8">
        <w:rPr>
          <w:sz w:val="24"/>
          <w:szCs w:val="24"/>
          <w:vertAlign w:val="superscript"/>
        </w:rPr>
        <w:t>(подпись)</w:t>
      </w:r>
      <w:r w:rsidRPr="00D23DB8">
        <w:rPr>
          <w:sz w:val="24"/>
          <w:szCs w:val="24"/>
          <w:vertAlign w:val="superscript"/>
        </w:rPr>
        <w:tab/>
      </w:r>
      <w:r w:rsidRPr="00D23DB8">
        <w:rPr>
          <w:sz w:val="24"/>
          <w:szCs w:val="24"/>
          <w:vertAlign w:val="superscript"/>
        </w:rPr>
        <w:tab/>
      </w:r>
      <w:r w:rsidRPr="00D23DB8">
        <w:rPr>
          <w:sz w:val="24"/>
          <w:szCs w:val="24"/>
          <w:vertAlign w:val="superscript"/>
        </w:rPr>
        <w:tab/>
        <w:t>(Ф.И.О.)</w:t>
      </w:r>
    </w:p>
    <w:p w:rsidR="00DE74E6" w:rsidRPr="00D23DB8" w:rsidRDefault="00DE74E6" w:rsidP="00DE74E6">
      <w:pPr>
        <w:spacing w:line="276" w:lineRule="auto"/>
        <w:rPr>
          <w:sz w:val="24"/>
          <w:szCs w:val="24"/>
          <w:vertAlign w:val="superscript"/>
        </w:rPr>
      </w:pPr>
      <w:r w:rsidRPr="00D23DB8">
        <w:rPr>
          <w:sz w:val="24"/>
          <w:szCs w:val="24"/>
        </w:rPr>
        <w:t>М.П.</w:t>
      </w:r>
    </w:p>
    <w:p w:rsidR="00E95006" w:rsidRDefault="00E95006" w:rsidP="00E95006">
      <w:pPr>
        <w:ind w:left="567"/>
        <w:rPr>
          <w:sz w:val="24"/>
          <w:szCs w:val="24"/>
        </w:rPr>
      </w:pPr>
    </w:p>
    <w:p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 О КАДРОВЫХ РЕСУРСАХ</w:t>
      </w:r>
    </w:p>
    <w:p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383"/>
        <w:gridCol w:w="1312"/>
        <w:gridCol w:w="1743"/>
        <w:gridCol w:w="1883"/>
      </w:tblGrid>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87"/>
              <w:jc w:val="center"/>
              <w:rPr>
                <w:b/>
                <w:sz w:val="24"/>
              </w:rPr>
            </w:pPr>
            <w:r w:rsidRPr="00020431">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108" w:right="-159"/>
              <w:jc w:val="center"/>
              <w:rPr>
                <w:b/>
                <w:sz w:val="24"/>
              </w:rPr>
            </w:pPr>
            <w:r w:rsidRPr="00020431">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keepNext/>
              <w:ind w:left="57" w:right="57"/>
              <w:jc w:val="center"/>
              <w:rPr>
                <w:b/>
                <w:sz w:val="24"/>
              </w:rPr>
            </w:pPr>
            <w:r w:rsidRPr="00020431">
              <w:rPr>
                <w:b/>
                <w:sz w:val="24"/>
              </w:rPr>
              <w:t>Стаж работы в данной или аналогичной должности, лет</w:t>
            </w:r>
          </w:p>
        </w:tc>
        <w:tc>
          <w:tcPr>
            <w:tcW w:w="1019" w:type="pct"/>
          </w:tcPr>
          <w:p w:rsidR="00BE024E" w:rsidRPr="00020431" w:rsidRDefault="00BE024E" w:rsidP="00084C98">
            <w:pPr>
              <w:keepNext/>
              <w:ind w:left="57" w:right="57"/>
              <w:jc w:val="center"/>
              <w:rPr>
                <w:b/>
                <w:sz w:val="24"/>
              </w:rPr>
            </w:pPr>
            <w:r w:rsidRPr="00020431">
              <w:rPr>
                <w:b/>
                <w:sz w:val="24"/>
              </w:rPr>
              <w:t>Опыт выполнения работ, оказания услуг аналогичных предмету Запроса предложений</w:t>
            </w: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97B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97BF2">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rPr>
            </w:pPr>
          </w:p>
        </w:tc>
        <w:tc>
          <w:tcPr>
            <w:tcW w:w="1019" w:type="pct"/>
          </w:tcPr>
          <w:p w:rsidR="00BE024E" w:rsidRPr="00020431" w:rsidRDefault="00BE024E" w:rsidP="00084C98">
            <w:pPr>
              <w:rPr>
                <w:sz w:val="24"/>
              </w:rPr>
            </w:pPr>
          </w:p>
        </w:tc>
      </w:tr>
      <w:tr w:rsidR="00BE024E" w:rsidRPr="00020431" w:rsidTr="00084C98">
        <w:trPr>
          <w:trHeight w:val="20"/>
        </w:trPr>
        <w:tc>
          <w:tcPr>
            <w:tcW w:w="5000" w:type="pct"/>
            <w:gridSpan w:val="6"/>
            <w:tcBorders>
              <w:top w:val="single" w:sz="6" w:space="0" w:color="auto"/>
              <w:left w:val="single" w:sz="6" w:space="0" w:color="auto"/>
              <w:bottom w:val="single" w:sz="6" w:space="0" w:color="auto"/>
            </w:tcBorders>
          </w:tcPr>
          <w:p w:rsidR="00BE024E" w:rsidRPr="00020431" w:rsidRDefault="00BE024E" w:rsidP="00084C98">
            <w:pPr>
              <w:ind w:left="57" w:right="57"/>
              <w:rPr>
                <w:sz w:val="24"/>
              </w:rPr>
            </w:pPr>
            <w:r w:rsidRPr="00020431">
              <w:rPr>
                <w:sz w:val="24"/>
              </w:rPr>
              <w:t xml:space="preserve">Специалисты </w:t>
            </w: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97B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E97BF2">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ind w:left="57" w:right="57"/>
              <w:rPr>
                <w:sz w:val="24"/>
              </w:rPr>
            </w:pPr>
          </w:p>
        </w:tc>
        <w:tc>
          <w:tcPr>
            <w:tcW w:w="1019" w:type="pct"/>
          </w:tcPr>
          <w:p w:rsidR="00BE024E" w:rsidRPr="00020431" w:rsidRDefault="00BE024E" w:rsidP="00084C98">
            <w:pPr>
              <w:ind w:left="57" w:right="57"/>
              <w:rPr>
                <w:sz w:val="24"/>
              </w:rPr>
            </w:pPr>
          </w:p>
        </w:tc>
      </w:tr>
      <w:tr w:rsidR="00BE024E" w:rsidRPr="00020431"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020431" w:rsidRDefault="00BE024E" w:rsidP="00084C98">
            <w:pPr>
              <w:rPr>
                <w:sz w:val="24"/>
                <w:szCs w:val="24"/>
              </w:rPr>
            </w:pPr>
          </w:p>
        </w:tc>
        <w:tc>
          <w:tcPr>
            <w:tcW w:w="1019" w:type="pct"/>
          </w:tcPr>
          <w:p w:rsidR="00BE024E" w:rsidRPr="00020431" w:rsidRDefault="00BE024E" w:rsidP="00084C98">
            <w:pPr>
              <w:rPr>
                <w:sz w:val="24"/>
                <w:szCs w:val="24"/>
              </w:rPr>
            </w:pPr>
          </w:p>
        </w:tc>
      </w:tr>
    </w:tbl>
    <w:p w:rsidR="00BE024E" w:rsidRPr="00020431" w:rsidRDefault="00BE024E" w:rsidP="00BE024E">
      <w:pPr>
        <w:tabs>
          <w:tab w:val="num" w:pos="1134"/>
        </w:tabs>
        <w:spacing w:after="120"/>
        <w:ind w:left="972"/>
        <w:contextualSpacing/>
        <w:jc w:val="both"/>
        <w:rPr>
          <w:b/>
          <w:sz w:val="28"/>
        </w:rPr>
      </w:pPr>
    </w:p>
    <w:p w:rsidR="00DE74E6" w:rsidRPr="00D23DB8" w:rsidRDefault="00DE74E6" w:rsidP="00DE74E6">
      <w:pPr>
        <w:spacing w:line="276" w:lineRule="auto"/>
        <w:rPr>
          <w:sz w:val="24"/>
          <w:szCs w:val="24"/>
        </w:rPr>
      </w:pPr>
      <w:r w:rsidRPr="00D23DB8">
        <w:rPr>
          <w:sz w:val="24"/>
          <w:szCs w:val="24"/>
        </w:rPr>
        <w:t>Участник процедуры закупки</w:t>
      </w:r>
    </w:p>
    <w:p w:rsidR="00DE74E6" w:rsidRPr="00D23DB8" w:rsidRDefault="00DE74E6" w:rsidP="00DE74E6">
      <w:pPr>
        <w:spacing w:line="276" w:lineRule="auto"/>
        <w:rPr>
          <w:sz w:val="24"/>
          <w:szCs w:val="24"/>
        </w:rPr>
      </w:pPr>
      <w:r w:rsidRPr="00D23DB8">
        <w:rPr>
          <w:sz w:val="24"/>
          <w:szCs w:val="24"/>
        </w:rPr>
        <w:t>(уполномоченный представитель) ______________ ____________</w:t>
      </w:r>
    </w:p>
    <w:p w:rsidR="00DE74E6" w:rsidRPr="00D23DB8" w:rsidRDefault="00DE74E6" w:rsidP="00DE74E6">
      <w:pPr>
        <w:spacing w:line="276" w:lineRule="auto"/>
        <w:ind w:left="3540" w:firstLine="708"/>
        <w:rPr>
          <w:sz w:val="24"/>
          <w:szCs w:val="24"/>
          <w:vertAlign w:val="superscript"/>
        </w:rPr>
      </w:pPr>
      <w:r w:rsidRPr="00D23DB8">
        <w:rPr>
          <w:sz w:val="24"/>
          <w:szCs w:val="24"/>
          <w:vertAlign w:val="superscript"/>
        </w:rPr>
        <w:t>(подпись)</w:t>
      </w:r>
      <w:r w:rsidRPr="00D23DB8">
        <w:rPr>
          <w:sz w:val="24"/>
          <w:szCs w:val="24"/>
          <w:vertAlign w:val="superscript"/>
        </w:rPr>
        <w:tab/>
      </w:r>
      <w:r w:rsidRPr="00D23DB8">
        <w:rPr>
          <w:sz w:val="24"/>
          <w:szCs w:val="24"/>
          <w:vertAlign w:val="superscript"/>
        </w:rPr>
        <w:tab/>
      </w:r>
      <w:r w:rsidRPr="00D23DB8">
        <w:rPr>
          <w:sz w:val="24"/>
          <w:szCs w:val="24"/>
          <w:vertAlign w:val="superscript"/>
        </w:rPr>
        <w:tab/>
        <w:t>(Ф.И.О.)</w:t>
      </w:r>
    </w:p>
    <w:p w:rsidR="00DE74E6" w:rsidRPr="00D23DB8" w:rsidRDefault="00DE74E6" w:rsidP="00DE74E6">
      <w:pPr>
        <w:spacing w:line="276" w:lineRule="auto"/>
        <w:rPr>
          <w:sz w:val="24"/>
          <w:szCs w:val="24"/>
          <w:vertAlign w:val="superscript"/>
        </w:rPr>
      </w:pPr>
      <w:r w:rsidRPr="00D23DB8">
        <w:rPr>
          <w:sz w:val="24"/>
          <w:szCs w:val="24"/>
        </w:rPr>
        <w:t>М.П.</w:t>
      </w:r>
    </w:p>
    <w:p w:rsidR="00DE74E6" w:rsidRDefault="00DE74E6" w:rsidP="00C20CF1">
      <w:pPr>
        <w:tabs>
          <w:tab w:val="left" w:pos="360"/>
        </w:tabs>
        <w:jc w:val="center"/>
        <w:rPr>
          <w:b/>
          <w:sz w:val="32"/>
          <w:szCs w:val="32"/>
        </w:rPr>
        <w:sectPr w:rsidR="00DE74E6" w:rsidSect="00D46172">
          <w:pgSz w:w="11907" w:h="16840" w:code="9"/>
          <w:pgMar w:top="851" w:right="851" w:bottom="851" w:left="1276" w:header="720" w:footer="400" w:gutter="0"/>
          <w:cols w:space="720"/>
          <w:noEndnote/>
        </w:sectPr>
      </w:pPr>
    </w:p>
    <w:p w:rsidR="00ED5537" w:rsidRDefault="00ED5537" w:rsidP="00C20CF1">
      <w:pPr>
        <w:tabs>
          <w:tab w:val="left" w:pos="360"/>
        </w:tabs>
        <w:jc w:val="center"/>
        <w:rPr>
          <w:b/>
          <w:sz w:val="32"/>
          <w:szCs w:val="32"/>
        </w:rPr>
      </w:pPr>
      <w:bookmarkStart w:id="96" w:name="_GoBack"/>
      <w:bookmarkEnd w:id="96"/>
      <w:r w:rsidRPr="00C20CF1">
        <w:rPr>
          <w:b/>
          <w:sz w:val="32"/>
          <w:szCs w:val="32"/>
        </w:rPr>
        <w:t>VI. ПРОЕКТ ДОГОВОРА</w:t>
      </w:r>
    </w:p>
    <w:p w:rsidR="0076338E" w:rsidRDefault="0076338E" w:rsidP="00C20CF1">
      <w:pPr>
        <w:tabs>
          <w:tab w:val="left" w:pos="360"/>
        </w:tabs>
        <w:jc w:val="center"/>
        <w:rPr>
          <w:b/>
          <w:sz w:val="32"/>
          <w:szCs w:val="32"/>
        </w:rPr>
      </w:pPr>
    </w:p>
    <w:p w:rsidR="00BC3C2A" w:rsidRPr="00BC3C2A" w:rsidRDefault="00BC3C2A" w:rsidP="00BC3C2A">
      <w:pPr>
        <w:widowControl w:val="0"/>
        <w:suppressAutoHyphens/>
        <w:autoSpaceDE w:val="0"/>
        <w:ind w:firstLine="709"/>
        <w:jc w:val="both"/>
        <w:rPr>
          <w:color w:val="000000"/>
          <w:sz w:val="24"/>
          <w:szCs w:val="24"/>
          <w:lang w:eastAsia="ar-SA"/>
        </w:rPr>
      </w:pPr>
      <w:r w:rsidRPr="00BC3C2A">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BC3C2A">
        <w:rPr>
          <w:color w:val="000000"/>
          <w:sz w:val="24"/>
          <w:szCs w:val="24"/>
          <w:lang w:eastAsia="ar-SA"/>
        </w:rPr>
        <w:t xml:space="preserve">, именуемая в дальнейшем «Заказчик», в лице </w:t>
      </w:r>
      <w:r w:rsidR="00DE74E6">
        <w:rPr>
          <w:color w:val="000000"/>
          <w:sz w:val="24"/>
          <w:szCs w:val="24"/>
          <w:lang w:eastAsia="ar-SA"/>
        </w:rPr>
        <w:t>Генерального</w:t>
      </w:r>
      <w:r w:rsidRPr="00BC3C2A">
        <w:rPr>
          <w:color w:val="000000"/>
          <w:sz w:val="24"/>
          <w:szCs w:val="24"/>
          <w:lang w:eastAsia="ar-SA"/>
        </w:rPr>
        <w:t xml:space="preserve"> директора </w:t>
      </w:r>
      <w:r w:rsidR="00DE74E6">
        <w:rPr>
          <w:color w:val="000000"/>
          <w:sz w:val="24"/>
          <w:szCs w:val="24"/>
          <w:lang w:eastAsia="ar-SA"/>
        </w:rPr>
        <w:t>Никитина Андрея Сергеевича</w:t>
      </w:r>
      <w:r w:rsidRPr="00BC3C2A">
        <w:rPr>
          <w:color w:val="000000"/>
          <w:sz w:val="24"/>
          <w:szCs w:val="24"/>
          <w:lang w:eastAsia="ar-SA"/>
        </w:rPr>
        <w:t xml:space="preserve">, действующего на основании </w:t>
      </w:r>
      <w:r w:rsidR="00DE74E6">
        <w:rPr>
          <w:color w:val="000000"/>
          <w:sz w:val="24"/>
          <w:szCs w:val="24"/>
          <w:lang w:eastAsia="ar-SA"/>
        </w:rPr>
        <w:t>устава</w:t>
      </w:r>
      <w:r w:rsidRPr="00BC3C2A">
        <w:rPr>
          <w:color w:val="000000"/>
          <w:sz w:val="24"/>
          <w:szCs w:val="24"/>
          <w:lang w:eastAsia="ar-SA"/>
        </w:rPr>
        <w:t>, с одной</w:t>
      </w:r>
      <w:r w:rsidRPr="00BC3C2A">
        <w:rPr>
          <w:sz w:val="24"/>
          <w:szCs w:val="24"/>
          <w:lang w:eastAsia="ar-SA"/>
        </w:rPr>
        <w:t xml:space="preserve"> стороны,</w:t>
      </w:r>
      <w:r w:rsidRPr="00BC3C2A">
        <w:rPr>
          <w:b/>
          <w:color w:val="000000"/>
          <w:sz w:val="24"/>
          <w:szCs w:val="24"/>
          <w:lang w:eastAsia="ar-SA"/>
        </w:rPr>
        <w:t xml:space="preserve"> </w:t>
      </w:r>
      <w:r w:rsidRPr="00BC3C2A">
        <w:rPr>
          <w:sz w:val="24"/>
          <w:szCs w:val="24"/>
          <w:lang w:eastAsia="ar-SA"/>
        </w:rPr>
        <w:t>и</w:t>
      </w:r>
      <w:r w:rsidRPr="00BC3C2A">
        <w:rPr>
          <w:b/>
          <w:color w:val="000000"/>
          <w:sz w:val="24"/>
          <w:szCs w:val="24"/>
          <w:lang w:eastAsia="ar-SA"/>
        </w:rPr>
        <w:t xml:space="preserve"> </w:t>
      </w:r>
    </w:p>
    <w:p w:rsidR="00F11492" w:rsidRPr="00F11492" w:rsidRDefault="00F11492" w:rsidP="00F11492">
      <w:pPr>
        <w:ind w:firstLine="709"/>
        <w:jc w:val="both"/>
        <w:rPr>
          <w:color w:val="000000"/>
          <w:sz w:val="24"/>
          <w:szCs w:val="24"/>
        </w:rPr>
      </w:pPr>
      <w:r w:rsidRPr="00F11492">
        <w:rPr>
          <w:b/>
          <w:color w:val="000000"/>
          <w:sz w:val="24"/>
          <w:szCs w:val="24"/>
        </w:rPr>
        <w:t xml:space="preserve"> </w:t>
      </w:r>
      <w:r w:rsidRPr="00F11492">
        <w:rPr>
          <w:sz w:val="24"/>
          <w:szCs w:val="24"/>
        </w:rPr>
        <w:t>и</w:t>
      </w:r>
      <w:r w:rsidRPr="00F11492">
        <w:rPr>
          <w:b/>
          <w:color w:val="000000"/>
          <w:sz w:val="24"/>
          <w:szCs w:val="24"/>
        </w:rPr>
        <w:t xml:space="preserve"> </w:t>
      </w:r>
    </w:p>
    <w:p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rsidR="00F11492" w:rsidRPr="00F11492" w:rsidRDefault="00F11492" w:rsidP="00F11492">
      <w:pPr>
        <w:tabs>
          <w:tab w:val="left" w:pos="2644"/>
        </w:tabs>
        <w:jc w:val="both"/>
        <w:rPr>
          <w:sz w:val="24"/>
          <w:szCs w:val="24"/>
        </w:rPr>
      </w:pPr>
    </w:p>
    <w:p w:rsidR="00F11492" w:rsidRPr="00F11492" w:rsidRDefault="00F11492" w:rsidP="00E97BF2">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rsidR="00F11492" w:rsidRPr="00F11492" w:rsidRDefault="00F11492" w:rsidP="00F11492">
      <w:pPr>
        <w:tabs>
          <w:tab w:val="left" w:pos="360"/>
        </w:tabs>
        <w:autoSpaceDN w:val="0"/>
        <w:adjustRightInd w:val="0"/>
        <w:jc w:val="center"/>
        <w:rPr>
          <w:b/>
          <w:bCs/>
          <w:sz w:val="24"/>
          <w:szCs w:val="24"/>
        </w:rPr>
      </w:pPr>
    </w:p>
    <w:p w:rsidR="00F11492" w:rsidRPr="00F11492" w:rsidRDefault="00F11492" w:rsidP="00E97BF2">
      <w:pPr>
        <w:pStyle w:val="afff2"/>
        <w:numPr>
          <w:ilvl w:val="1"/>
          <w:numId w:val="20"/>
        </w:numPr>
        <w:tabs>
          <w:tab w:val="clear" w:pos="1631"/>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 xml:space="preserve">слуги по </w:t>
      </w:r>
      <w:r w:rsidR="0076338E">
        <w:rPr>
          <w:sz w:val="24"/>
          <w:szCs w:val="24"/>
        </w:rPr>
        <w:t xml:space="preserve">формированию выборки респондентов </w:t>
      </w:r>
      <w:r w:rsidRPr="00AA739E">
        <w:rPr>
          <w:sz w:val="24"/>
          <w:szCs w:val="24"/>
        </w:rPr>
        <w:t>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FA638A" w:rsidRPr="00FA638A" w:rsidRDefault="00FA638A" w:rsidP="00E97BF2">
      <w:pPr>
        <w:pStyle w:val="afff2"/>
        <w:numPr>
          <w:ilvl w:val="1"/>
          <w:numId w:val="20"/>
        </w:numPr>
        <w:tabs>
          <w:tab w:val="clear" w:pos="1631"/>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F11492" w:rsidRPr="00F11492" w:rsidRDefault="00F11492" w:rsidP="00E97BF2">
      <w:pPr>
        <w:pStyle w:val="afff2"/>
        <w:numPr>
          <w:ilvl w:val="1"/>
          <w:numId w:val="20"/>
        </w:numPr>
        <w:tabs>
          <w:tab w:val="clear" w:pos="1631"/>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  </w:t>
      </w:r>
    </w:p>
    <w:p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rsidR="00F11492" w:rsidRPr="00F11492" w:rsidRDefault="00F11492" w:rsidP="00F11492">
      <w:pPr>
        <w:jc w:val="center"/>
        <w:rPr>
          <w:b/>
          <w:bCs/>
          <w:sz w:val="24"/>
          <w:szCs w:val="24"/>
        </w:rPr>
      </w:pPr>
    </w:p>
    <w:p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3. ПОРЯДОК СДАЧИ-ПРИЕМКИ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lastRenderedPageBreak/>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rsidR="00F11492" w:rsidRPr="00F11492" w:rsidRDefault="00F11492" w:rsidP="00F11492">
      <w:pPr>
        <w:ind w:firstLine="709"/>
        <w:jc w:val="both"/>
        <w:rPr>
          <w:color w:val="000000"/>
          <w:sz w:val="24"/>
          <w:szCs w:val="24"/>
        </w:rPr>
      </w:pPr>
      <w:r w:rsidRPr="00F11492">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F11492" w:rsidRPr="00F11492" w:rsidRDefault="00F11492" w:rsidP="00F11492">
      <w:pPr>
        <w:jc w:val="center"/>
        <w:rPr>
          <w:sz w:val="24"/>
          <w:szCs w:val="24"/>
        </w:rPr>
      </w:pPr>
    </w:p>
    <w:p w:rsidR="00F11492" w:rsidRPr="00F11492" w:rsidRDefault="00F11492" w:rsidP="00F11492">
      <w:pPr>
        <w:jc w:val="center"/>
        <w:rPr>
          <w:b/>
          <w:bCs/>
          <w:sz w:val="24"/>
          <w:szCs w:val="24"/>
        </w:rPr>
      </w:pPr>
      <w:r w:rsidRPr="00F11492">
        <w:rPr>
          <w:b/>
          <w:bCs/>
          <w:sz w:val="24"/>
          <w:szCs w:val="24"/>
        </w:rPr>
        <w:t>4. ПРАВА И ОБЯЗАННОСТИ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F11492" w:rsidRPr="00F11492" w:rsidRDefault="00F11492" w:rsidP="00FA638A">
      <w:pPr>
        <w:jc w:val="both"/>
        <w:rPr>
          <w:sz w:val="24"/>
          <w:szCs w:val="24"/>
        </w:rPr>
      </w:pPr>
    </w:p>
    <w:p w:rsidR="00F11492" w:rsidRPr="00F11492" w:rsidRDefault="00F11492" w:rsidP="00F11492">
      <w:pPr>
        <w:jc w:val="center"/>
        <w:rPr>
          <w:b/>
          <w:bCs/>
          <w:sz w:val="24"/>
          <w:szCs w:val="24"/>
        </w:rPr>
      </w:pPr>
      <w:r w:rsidRPr="00F11492">
        <w:rPr>
          <w:b/>
          <w:bCs/>
          <w:sz w:val="24"/>
          <w:szCs w:val="24"/>
        </w:rPr>
        <w:t>5. ОТВЕТСТВЕННОСТЬ СТОРОН</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rsidR="00F11492" w:rsidRPr="00F11492" w:rsidRDefault="00F11492"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6. ПРАВА СТОРОН НА РЕЗУЛЬТАТЫ УСЛУГ</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F11492" w:rsidRPr="00F11492" w:rsidRDefault="00F11492" w:rsidP="00F11492">
      <w:pPr>
        <w:ind w:firstLine="708"/>
        <w:jc w:val="both"/>
        <w:rPr>
          <w:sz w:val="24"/>
          <w:szCs w:val="24"/>
        </w:rPr>
      </w:pPr>
    </w:p>
    <w:p w:rsidR="00F11492" w:rsidRPr="00F11492" w:rsidRDefault="00F11492" w:rsidP="00F11492">
      <w:pPr>
        <w:jc w:val="center"/>
        <w:rPr>
          <w:b/>
          <w:sz w:val="24"/>
          <w:szCs w:val="24"/>
        </w:rPr>
      </w:pPr>
      <w:r w:rsidRPr="00F11492">
        <w:rPr>
          <w:b/>
          <w:sz w:val="24"/>
          <w:szCs w:val="24"/>
        </w:rPr>
        <w:t>7. КОНФИДЕНЦИАЛЬНОСТЬ</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w:t>
      </w:r>
      <w:r w:rsidRPr="00F11492">
        <w:rPr>
          <w:sz w:val="24"/>
          <w:szCs w:val="24"/>
        </w:rPr>
        <w:lastRenderedPageBreak/>
        <w:t>и партнеров Работодателя, планы и стратегии, цели и любая другая информация, касающаяся деятельности Заказчика («Конфиденциальная информация»).</w:t>
      </w:r>
    </w:p>
    <w:p w:rsidR="00F11492" w:rsidRPr="00F11492" w:rsidRDefault="00F11492" w:rsidP="00F11492">
      <w:pPr>
        <w:ind w:firstLine="709"/>
        <w:jc w:val="both"/>
        <w:rPr>
          <w:sz w:val="24"/>
          <w:szCs w:val="24"/>
        </w:rPr>
      </w:pPr>
      <w:r w:rsidRPr="00F11492">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F11492" w:rsidRPr="00F11492" w:rsidRDefault="00F11492" w:rsidP="00F11492">
      <w:pPr>
        <w:ind w:firstLine="709"/>
        <w:jc w:val="both"/>
        <w:rPr>
          <w:sz w:val="24"/>
          <w:szCs w:val="24"/>
        </w:rPr>
      </w:pPr>
    </w:p>
    <w:p w:rsidR="00F11492" w:rsidRPr="00F11492" w:rsidRDefault="00F11492" w:rsidP="00F11492">
      <w:pPr>
        <w:jc w:val="center"/>
        <w:rPr>
          <w:b/>
          <w:bCs/>
          <w:sz w:val="24"/>
          <w:szCs w:val="24"/>
        </w:rPr>
      </w:pPr>
      <w:r w:rsidRPr="00F11492">
        <w:rPr>
          <w:b/>
          <w:bCs/>
          <w:sz w:val="24"/>
          <w:szCs w:val="24"/>
        </w:rPr>
        <w:t>8. ГАРАНТИИ И ЗАВЕРЕНИЯ СТОРОН</w:t>
      </w:r>
    </w:p>
    <w:p w:rsidR="00F11492" w:rsidRPr="00F11492" w:rsidRDefault="00F11492" w:rsidP="00F11492">
      <w:pPr>
        <w:ind w:firstLine="709"/>
        <w:jc w:val="both"/>
        <w:rPr>
          <w:sz w:val="24"/>
          <w:szCs w:val="24"/>
        </w:rPr>
      </w:pPr>
    </w:p>
    <w:p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rsidR="00F11492" w:rsidRPr="00EF1B56" w:rsidRDefault="00F11492" w:rsidP="00EF1B56">
      <w:pPr>
        <w:pStyle w:val="afff2"/>
        <w:shd w:val="clear" w:color="auto" w:fill="FFFFFF"/>
        <w:tabs>
          <w:tab w:val="left" w:pos="0"/>
        </w:tabs>
        <w:ind w:left="360"/>
        <w:contextualSpacing w:val="0"/>
        <w:jc w:val="both"/>
        <w:rPr>
          <w:vanish/>
          <w:color w:val="000000"/>
          <w:sz w:val="24"/>
          <w:szCs w:val="24"/>
        </w:rPr>
      </w:pPr>
    </w:p>
    <w:p w:rsidR="00F11492" w:rsidRPr="00F11492" w:rsidRDefault="00F11492" w:rsidP="00E97BF2">
      <w:pPr>
        <w:pStyle w:val="afff2"/>
        <w:numPr>
          <w:ilvl w:val="1"/>
          <w:numId w:val="21"/>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w:t>
      </w:r>
      <w:r w:rsidRPr="00F11492">
        <w:rPr>
          <w:color w:val="000000"/>
          <w:sz w:val="24"/>
          <w:szCs w:val="24"/>
        </w:rPr>
        <w:lastRenderedPageBreak/>
        <w:t>запрещающих Заказчику или ограничивающих Заказчика заключать и исполнять настоящий Договор;</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F11492" w:rsidRPr="00F11492" w:rsidRDefault="00F11492" w:rsidP="00F11492">
      <w:pPr>
        <w:ind w:firstLine="709"/>
        <w:jc w:val="both"/>
        <w:rPr>
          <w:color w:val="000000"/>
          <w:sz w:val="24"/>
          <w:szCs w:val="24"/>
        </w:rPr>
      </w:pPr>
    </w:p>
    <w:p w:rsidR="00F11492" w:rsidRPr="00F11492" w:rsidRDefault="00F11492" w:rsidP="00E97BF2">
      <w:pPr>
        <w:pStyle w:val="afff2"/>
        <w:numPr>
          <w:ilvl w:val="0"/>
          <w:numId w:val="21"/>
        </w:numPr>
        <w:jc w:val="center"/>
        <w:rPr>
          <w:b/>
          <w:sz w:val="24"/>
          <w:szCs w:val="24"/>
        </w:rPr>
      </w:pPr>
      <w:r w:rsidRPr="00F11492">
        <w:rPr>
          <w:b/>
          <w:sz w:val="24"/>
          <w:szCs w:val="24"/>
        </w:rPr>
        <w:t>АНТИКОРРУПЦИОННЫЕ УСЛОВИЯ</w:t>
      </w:r>
    </w:p>
    <w:p w:rsidR="00F11492" w:rsidRPr="00F11492" w:rsidRDefault="00F11492" w:rsidP="00F11492">
      <w:pPr>
        <w:jc w:val="center"/>
        <w:rPr>
          <w:b/>
          <w:sz w:val="24"/>
          <w:szCs w:val="24"/>
        </w:rPr>
      </w:pPr>
    </w:p>
    <w:p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rsidR="00F11492" w:rsidRPr="00F11492" w:rsidRDefault="00F11492" w:rsidP="00E97BF2">
      <w:pPr>
        <w:pStyle w:val="afff2"/>
        <w:numPr>
          <w:ilvl w:val="0"/>
          <w:numId w:val="22"/>
        </w:numPr>
        <w:autoSpaceDE w:val="0"/>
        <w:autoSpaceDN w:val="0"/>
        <w:adjustRightInd w:val="0"/>
        <w:jc w:val="both"/>
        <w:rPr>
          <w:sz w:val="24"/>
          <w:szCs w:val="24"/>
        </w:rPr>
      </w:pPr>
      <w:r w:rsidRPr="00F11492">
        <w:rPr>
          <w:sz w:val="24"/>
          <w:szCs w:val="24"/>
        </w:rPr>
        <w:lastRenderedPageBreak/>
        <w:t>предоставление неоправданных преимуществ по сравнению с другими контрагентами;</w:t>
      </w:r>
    </w:p>
    <w:p w:rsidR="00F11492" w:rsidRPr="00F11492" w:rsidRDefault="00F11492" w:rsidP="00E97BF2">
      <w:pPr>
        <w:pStyle w:val="afff2"/>
        <w:numPr>
          <w:ilvl w:val="0"/>
          <w:numId w:val="22"/>
        </w:numPr>
        <w:autoSpaceDE w:val="0"/>
        <w:autoSpaceDN w:val="0"/>
        <w:adjustRightInd w:val="0"/>
        <w:jc w:val="both"/>
        <w:rPr>
          <w:sz w:val="24"/>
          <w:szCs w:val="24"/>
        </w:rPr>
      </w:pPr>
      <w:r w:rsidRPr="00F11492">
        <w:rPr>
          <w:sz w:val="24"/>
          <w:szCs w:val="24"/>
        </w:rPr>
        <w:t>предоставление  каких-либо гарантий;</w:t>
      </w:r>
    </w:p>
    <w:p w:rsidR="00F11492" w:rsidRPr="00F11492" w:rsidRDefault="00F11492" w:rsidP="00E97BF2">
      <w:pPr>
        <w:pStyle w:val="afff2"/>
        <w:numPr>
          <w:ilvl w:val="0"/>
          <w:numId w:val="22"/>
        </w:numPr>
        <w:autoSpaceDE w:val="0"/>
        <w:autoSpaceDN w:val="0"/>
        <w:adjustRightInd w:val="0"/>
        <w:jc w:val="both"/>
        <w:rPr>
          <w:sz w:val="24"/>
          <w:szCs w:val="24"/>
        </w:rPr>
      </w:pPr>
      <w:r w:rsidRPr="00F11492">
        <w:rPr>
          <w:sz w:val="24"/>
          <w:szCs w:val="24"/>
        </w:rPr>
        <w:t>ускорение существующих процедур;</w:t>
      </w:r>
    </w:p>
    <w:p w:rsidR="00F11492" w:rsidRPr="00F11492" w:rsidRDefault="00F11492" w:rsidP="00E97BF2">
      <w:pPr>
        <w:pStyle w:val="afff2"/>
        <w:numPr>
          <w:ilvl w:val="0"/>
          <w:numId w:val="22"/>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F11492" w:rsidRPr="00F11492" w:rsidRDefault="00F11492" w:rsidP="00F11492">
      <w:pPr>
        <w:ind w:firstLine="709"/>
        <w:jc w:val="both"/>
        <w:rPr>
          <w:color w:val="000000"/>
          <w:sz w:val="24"/>
          <w:szCs w:val="24"/>
        </w:rPr>
      </w:pPr>
    </w:p>
    <w:p w:rsidR="00F11492" w:rsidRPr="00F11492" w:rsidRDefault="00F11492" w:rsidP="00E97BF2">
      <w:pPr>
        <w:pStyle w:val="afff2"/>
        <w:numPr>
          <w:ilvl w:val="0"/>
          <w:numId w:val="23"/>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rsidR="00F11492" w:rsidRPr="00F11492" w:rsidRDefault="00F11492" w:rsidP="00F11492">
      <w:pPr>
        <w:pStyle w:val="afff2"/>
        <w:ind w:left="360"/>
        <w:rPr>
          <w:b/>
          <w:bCs/>
          <w:sz w:val="24"/>
          <w:szCs w:val="24"/>
        </w:rPr>
      </w:pPr>
    </w:p>
    <w:p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F11492" w:rsidRPr="00F11492" w:rsidRDefault="00F11492" w:rsidP="00F11492">
      <w:pPr>
        <w:ind w:firstLine="709"/>
        <w:jc w:val="both"/>
        <w:rPr>
          <w:sz w:val="24"/>
          <w:szCs w:val="24"/>
        </w:rPr>
      </w:pPr>
      <w:r w:rsidRPr="00F11492">
        <w:rPr>
          <w:sz w:val="24"/>
          <w:szCs w:val="24"/>
        </w:rPr>
        <w:t xml:space="preserve">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w:t>
      </w:r>
      <w:r w:rsidRPr="00F11492">
        <w:rPr>
          <w:sz w:val="24"/>
          <w:szCs w:val="24"/>
        </w:rPr>
        <w:lastRenderedPageBreak/>
        <w:t>может повлиять на выполнение Стороной своих обязательств по настоящему Договору, и когда станет возможным выполнение этих обязательств.</w:t>
      </w:r>
    </w:p>
    <w:p w:rsidR="00F11492" w:rsidRPr="00F11492" w:rsidRDefault="00F11492" w:rsidP="00F11492">
      <w:pPr>
        <w:ind w:firstLine="709"/>
        <w:jc w:val="both"/>
        <w:rPr>
          <w:sz w:val="24"/>
          <w:szCs w:val="24"/>
        </w:rPr>
      </w:pPr>
      <w:r w:rsidRPr="00F11492">
        <w:rPr>
          <w:sz w:val="24"/>
          <w:szCs w:val="24"/>
        </w:rPr>
        <w:t xml:space="preserve">10.3. </w:t>
      </w:r>
      <w:proofErr w:type="spellStart"/>
      <w:r w:rsidRPr="00F11492">
        <w:rPr>
          <w:sz w:val="24"/>
          <w:szCs w:val="24"/>
        </w:rPr>
        <w:t>Неуведомление</w:t>
      </w:r>
      <w:proofErr w:type="spellEnd"/>
      <w:r w:rsidRPr="00F11492">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11. СРОК ДЕЙСТВИЯ ДОГОВОРА</w:t>
      </w:r>
    </w:p>
    <w:p w:rsidR="00F11492" w:rsidRPr="00F11492" w:rsidRDefault="00F11492" w:rsidP="00F11492">
      <w:pPr>
        <w:jc w:val="center"/>
        <w:rPr>
          <w:b/>
          <w:bCs/>
          <w:sz w:val="24"/>
          <w:szCs w:val="24"/>
        </w:rPr>
      </w:pPr>
    </w:p>
    <w:p w:rsidR="00487F73" w:rsidRDefault="00F11492" w:rsidP="00F11492">
      <w:pPr>
        <w:ind w:firstLine="720"/>
        <w:jc w:val="both"/>
        <w:rPr>
          <w:sz w:val="24"/>
          <w:szCs w:val="24"/>
        </w:rPr>
      </w:pPr>
      <w:r w:rsidRPr="00F11492">
        <w:rPr>
          <w:sz w:val="24"/>
          <w:szCs w:val="24"/>
        </w:rPr>
        <w:t>11.1. Настоящий Договор вступает в силу с момента подписания</w:t>
      </w:r>
      <w:r w:rsidR="00487F73">
        <w:rPr>
          <w:sz w:val="24"/>
          <w:szCs w:val="24"/>
        </w:rPr>
        <w:t>.</w:t>
      </w:r>
    </w:p>
    <w:p w:rsidR="00F11492" w:rsidRDefault="00487F73" w:rsidP="00487F73">
      <w:pPr>
        <w:ind w:firstLine="709"/>
        <w:rPr>
          <w:sz w:val="24"/>
          <w:szCs w:val="24"/>
        </w:rPr>
      </w:pPr>
      <w:r>
        <w:rPr>
          <w:sz w:val="24"/>
          <w:szCs w:val="24"/>
        </w:rPr>
        <w:t>11.2 Сроки выполнения работ по Договору</w:t>
      </w:r>
    </w:p>
    <w:p w:rsidR="00487F73" w:rsidRPr="00487F73" w:rsidRDefault="00487F73" w:rsidP="00487F73">
      <w:pPr>
        <w:ind w:firstLine="709"/>
        <w:rPr>
          <w:sz w:val="24"/>
          <w:szCs w:val="24"/>
        </w:rPr>
      </w:pPr>
      <w:r>
        <w:rPr>
          <w:sz w:val="24"/>
          <w:szCs w:val="24"/>
        </w:rPr>
        <w:t>1 этап срок выполнения работ</w:t>
      </w:r>
      <w:r w:rsidRPr="00487F73">
        <w:rPr>
          <w:sz w:val="24"/>
          <w:szCs w:val="24"/>
        </w:rPr>
        <w:t xml:space="preserve"> </w:t>
      </w:r>
      <w:r w:rsidR="00322403">
        <w:rPr>
          <w:sz w:val="24"/>
          <w:szCs w:val="24"/>
        </w:rPr>
        <w:t xml:space="preserve">с момента подписания договора </w:t>
      </w:r>
      <w:r w:rsidR="00DE74E6">
        <w:rPr>
          <w:sz w:val="24"/>
          <w:szCs w:val="24"/>
        </w:rPr>
        <w:t>_____рабочих дней;</w:t>
      </w:r>
    </w:p>
    <w:p w:rsidR="00487F73" w:rsidRPr="00487F73" w:rsidRDefault="00487F73" w:rsidP="00487F73">
      <w:pPr>
        <w:ind w:firstLine="709"/>
        <w:rPr>
          <w:sz w:val="24"/>
          <w:szCs w:val="24"/>
        </w:rPr>
      </w:pPr>
      <w:r>
        <w:rPr>
          <w:sz w:val="24"/>
          <w:szCs w:val="24"/>
        </w:rPr>
        <w:t xml:space="preserve">2 </w:t>
      </w:r>
      <w:r w:rsidRPr="00487F73">
        <w:rPr>
          <w:sz w:val="24"/>
          <w:szCs w:val="24"/>
        </w:rPr>
        <w:t xml:space="preserve">этап </w:t>
      </w:r>
      <w:r w:rsidR="00DE74E6">
        <w:rPr>
          <w:sz w:val="24"/>
          <w:szCs w:val="24"/>
        </w:rPr>
        <w:t>_____ рабочих дней;</w:t>
      </w:r>
    </w:p>
    <w:p w:rsidR="00487F73" w:rsidRDefault="00487F73" w:rsidP="00487F73">
      <w:pPr>
        <w:ind w:firstLine="709"/>
        <w:rPr>
          <w:sz w:val="24"/>
          <w:szCs w:val="24"/>
        </w:rPr>
      </w:pPr>
      <w:r>
        <w:rPr>
          <w:sz w:val="24"/>
          <w:szCs w:val="24"/>
        </w:rPr>
        <w:t>3</w:t>
      </w:r>
      <w:r w:rsidRPr="00487F73">
        <w:rPr>
          <w:sz w:val="24"/>
          <w:szCs w:val="24"/>
        </w:rPr>
        <w:t xml:space="preserve"> этап </w:t>
      </w:r>
      <w:r w:rsidR="00DE74E6">
        <w:rPr>
          <w:sz w:val="24"/>
          <w:szCs w:val="24"/>
        </w:rPr>
        <w:t>_____ рабочих дней.</w:t>
      </w:r>
    </w:p>
    <w:p w:rsidR="00487F73" w:rsidRPr="00F11492" w:rsidRDefault="00487F73" w:rsidP="00487F73">
      <w:pPr>
        <w:rPr>
          <w:b/>
          <w:bCs/>
          <w:sz w:val="24"/>
          <w:szCs w:val="24"/>
        </w:rPr>
      </w:pPr>
    </w:p>
    <w:p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F11492" w:rsidRPr="00F11492" w:rsidRDefault="00F11492" w:rsidP="00F11492">
      <w:pPr>
        <w:jc w:val="center"/>
        <w:rPr>
          <w:b/>
          <w:bCs/>
          <w:sz w:val="24"/>
          <w:szCs w:val="24"/>
        </w:rPr>
      </w:pPr>
    </w:p>
    <w:p w:rsidR="00F11492" w:rsidRPr="00F11492" w:rsidRDefault="00F11492" w:rsidP="00F11492">
      <w:pPr>
        <w:jc w:val="center"/>
        <w:rPr>
          <w:b/>
          <w:bCs/>
          <w:sz w:val="24"/>
          <w:szCs w:val="24"/>
        </w:rPr>
      </w:pPr>
      <w:r w:rsidRPr="00F11492">
        <w:rPr>
          <w:b/>
          <w:bCs/>
          <w:sz w:val="24"/>
          <w:szCs w:val="24"/>
        </w:rPr>
        <w:t>13. ПОРЯДОК РАССМОТРЕНИЯ СПОРОВ</w:t>
      </w:r>
    </w:p>
    <w:p w:rsidR="00F11492" w:rsidRPr="00F11492" w:rsidRDefault="00F11492" w:rsidP="00F11492">
      <w:pPr>
        <w:jc w:val="center"/>
        <w:rPr>
          <w:b/>
          <w:bCs/>
          <w:sz w:val="24"/>
          <w:szCs w:val="24"/>
        </w:rPr>
      </w:pPr>
    </w:p>
    <w:p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FA638A" w:rsidRDefault="00FA638A" w:rsidP="00F11492">
      <w:pPr>
        <w:ind w:firstLine="709"/>
        <w:jc w:val="both"/>
        <w:rPr>
          <w:color w:val="000000"/>
          <w:sz w:val="24"/>
          <w:szCs w:val="24"/>
        </w:rPr>
      </w:pPr>
    </w:p>
    <w:p w:rsidR="00FA638A" w:rsidRPr="00F11492" w:rsidRDefault="00FA638A" w:rsidP="00F11492">
      <w:pPr>
        <w:ind w:firstLine="709"/>
        <w:jc w:val="both"/>
        <w:rPr>
          <w:color w:val="000000"/>
          <w:sz w:val="24"/>
          <w:szCs w:val="24"/>
        </w:rPr>
      </w:pPr>
    </w:p>
    <w:p w:rsidR="00F11492" w:rsidRDefault="00F11492" w:rsidP="00F11492">
      <w:pPr>
        <w:jc w:val="both"/>
        <w:rPr>
          <w:color w:val="000000"/>
          <w:sz w:val="24"/>
          <w:szCs w:val="24"/>
        </w:rPr>
      </w:pPr>
    </w:p>
    <w:p w:rsidR="00EF1B56" w:rsidRDefault="00EF1B56" w:rsidP="00F11492">
      <w:pPr>
        <w:jc w:val="both"/>
        <w:rPr>
          <w:color w:val="000000"/>
          <w:sz w:val="24"/>
          <w:szCs w:val="24"/>
        </w:rPr>
      </w:pPr>
    </w:p>
    <w:p w:rsidR="00EF1B56" w:rsidRDefault="00EF1B56" w:rsidP="00F11492">
      <w:pPr>
        <w:jc w:val="both"/>
        <w:rPr>
          <w:color w:val="000000"/>
          <w:sz w:val="24"/>
          <w:szCs w:val="24"/>
        </w:rPr>
      </w:pPr>
    </w:p>
    <w:p w:rsidR="00EF1B56" w:rsidRPr="00F11492" w:rsidRDefault="00EF1B56" w:rsidP="00F11492">
      <w:pPr>
        <w:jc w:val="both"/>
        <w:rPr>
          <w:color w:val="000000"/>
          <w:sz w:val="24"/>
          <w:szCs w:val="24"/>
        </w:rPr>
      </w:pPr>
    </w:p>
    <w:p w:rsidR="00F11492" w:rsidRPr="00F11492" w:rsidRDefault="00F11492" w:rsidP="00F11492">
      <w:pPr>
        <w:jc w:val="center"/>
        <w:rPr>
          <w:b/>
          <w:bCs/>
          <w:sz w:val="24"/>
          <w:szCs w:val="24"/>
        </w:rPr>
      </w:pPr>
      <w:r w:rsidRPr="00F11492">
        <w:rPr>
          <w:b/>
          <w:bCs/>
          <w:sz w:val="24"/>
          <w:szCs w:val="24"/>
        </w:rPr>
        <w:t>14. ТРЕБОВАНИЯ К ПОДПИСИ</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lastRenderedPageBreak/>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F11492" w:rsidRPr="00F11492" w:rsidRDefault="00F11492" w:rsidP="00F11492">
      <w:pPr>
        <w:ind w:firstLine="709"/>
        <w:jc w:val="both"/>
        <w:rPr>
          <w:color w:val="000000"/>
          <w:sz w:val="24"/>
          <w:szCs w:val="24"/>
        </w:rPr>
      </w:pPr>
    </w:p>
    <w:p w:rsidR="00F11492" w:rsidRPr="00F11492" w:rsidRDefault="00F11492" w:rsidP="00F11492">
      <w:pPr>
        <w:jc w:val="center"/>
        <w:rPr>
          <w:b/>
          <w:bCs/>
          <w:sz w:val="24"/>
          <w:szCs w:val="24"/>
        </w:rPr>
      </w:pPr>
      <w:r w:rsidRPr="00F11492">
        <w:rPr>
          <w:b/>
          <w:bCs/>
          <w:sz w:val="24"/>
          <w:szCs w:val="24"/>
        </w:rPr>
        <w:t>15. ЗАКЛЮЧИТЕЛЬНЫЕ ПОЛОЖЕНИЯ</w:t>
      </w:r>
    </w:p>
    <w:p w:rsidR="00F11492" w:rsidRPr="00F11492" w:rsidRDefault="00F11492" w:rsidP="00F11492">
      <w:pPr>
        <w:jc w:val="center"/>
        <w:rPr>
          <w:b/>
          <w:bCs/>
          <w:sz w:val="24"/>
          <w:szCs w:val="24"/>
        </w:rPr>
      </w:pPr>
    </w:p>
    <w:p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rsidR="00F11492" w:rsidRPr="00F11492" w:rsidRDefault="00F11492" w:rsidP="00F11492">
      <w:pPr>
        <w:ind w:firstLine="709"/>
        <w:jc w:val="both"/>
        <w:rPr>
          <w:color w:val="000000"/>
          <w:sz w:val="24"/>
          <w:szCs w:val="24"/>
        </w:rPr>
      </w:pPr>
    </w:p>
    <w:p w:rsidR="00F11492" w:rsidRPr="00F11492" w:rsidRDefault="00F11492" w:rsidP="00F11492">
      <w:pPr>
        <w:jc w:val="center"/>
        <w:rPr>
          <w:b/>
          <w:sz w:val="24"/>
          <w:szCs w:val="24"/>
        </w:rPr>
      </w:pPr>
      <w:r w:rsidRPr="00F11492">
        <w:rPr>
          <w:b/>
          <w:sz w:val="24"/>
          <w:szCs w:val="24"/>
        </w:rPr>
        <w:t>16. АДРЕСА, РЕКВИЗИТЫ И ПОДПИСИ СТОРОН</w:t>
      </w:r>
    </w:p>
    <w:p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rsidTr="0028511A">
        <w:tc>
          <w:tcPr>
            <w:tcW w:w="2422" w:type="pct"/>
            <w:shd w:val="clear" w:color="auto" w:fill="auto"/>
          </w:tcPr>
          <w:p w:rsidR="00F11492" w:rsidRPr="00F11492" w:rsidRDefault="00F11492" w:rsidP="0028511A">
            <w:pPr>
              <w:tabs>
                <w:tab w:val="left" w:pos="5245"/>
              </w:tabs>
              <w:ind w:right="602"/>
              <w:rPr>
                <w:b/>
                <w:sz w:val="24"/>
                <w:szCs w:val="24"/>
              </w:rPr>
            </w:pPr>
            <w:r w:rsidRPr="00F11492">
              <w:rPr>
                <w:b/>
                <w:sz w:val="24"/>
                <w:szCs w:val="24"/>
              </w:rPr>
              <w:t>Заказчик:</w:t>
            </w:r>
          </w:p>
          <w:p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rsidR="00F11492" w:rsidRPr="00F11492" w:rsidRDefault="00F11492" w:rsidP="0028511A">
            <w:pPr>
              <w:tabs>
                <w:tab w:val="left" w:pos="5245"/>
              </w:tabs>
              <w:ind w:right="602"/>
              <w:rPr>
                <w:b/>
                <w:sz w:val="24"/>
                <w:szCs w:val="24"/>
              </w:rPr>
            </w:pPr>
          </w:p>
          <w:p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rsidR="00F11492" w:rsidRPr="00F11492" w:rsidRDefault="00F11492" w:rsidP="0028511A">
            <w:pPr>
              <w:tabs>
                <w:tab w:val="left" w:pos="5245"/>
              </w:tabs>
              <w:ind w:right="602"/>
              <w:rPr>
                <w:sz w:val="24"/>
                <w:szCs w:val="24"/>
              </w:rPr>
            </w:pPr>
            <w:r w:rsidRPr="00F11492">
              <w:rPr>
                <w:sz w:val="24"/>
                <w:szCs w:val="24"/>
              </w:rPr>
              <w:t>ул. Новый Арбат, д.36/9</w:t>
            </w:r>
          </w:p>
          <w:p w:rsidR="00F11492" w:rsidRPr="00F11492" w:rsidRDefault="00F11492" w:rsidP="0028511A">
            <w:pPr>
              <w:tabs>
                <w:tab w:val="left" w:pos="5245"/>
              </w:tabs>
              <w:ind w:right="602"/>
              <w:rPr>
                <w:sz w:val="24"/>
                <w:szCs w:val="24"/>
              </w:rPr>
            </w:pPr>
            <w:r w:rsidRPr="00F11492">
              <w:rPr>
                <w:sz w:val="24"/>
                <w:szCs w:val="24"/>
              </w:rPr>
              <w:t>Тел.: (495) 690-91-29</w:t>
            </w:r>
          </w:p>
          <w:p w:rsidR="00F11492" w:rsidRPr="00F11492" w:rsidRDefault="00F11492" w:rsidP="0028511A">
            <w:pPr>
              <w:tabs>
                <w:tab w:val="left" w:pos="5245"/>
              </w:tabs>
              <w:ind w:right="602"/>
              <w:rPr>
                <w:sz w:val="24"/>
                <w:szCs w:val="24"/>
              </w:rPr>
            </w:pPr>
            <w:r w:rsidRPr="00F11492">
              <w:rPr>
                <w:sz w:val="24"/>
                <w:szCs w:val="24"/>
              </w:rPr>
              <w:t xml:space="preserve">Факс: (495) 690-91-39 </w:t>
            </w:r>
          </w:p>
          <w:p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12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rsidR="00F11492" w:rsidRPr="00F11492" w:rsidRDefault="00F11492" w:rsidP="0028511A">
            <w:pPr>
              <w:tabs>
                <w:tab w:val="left" w:pos="5245"/>
              </w:tabs>
              <w:ind w:right="602"/>
              <w:rPr>
                <w:sz w:val="24"/>
                <w:szCs w:val="24"/>
              </w:rPr>
            </w:pPr>
            <w:r w:rsidRPr="00F11492">
              <w:rPr>
                <w:sz w:val="24"/>
                <w:szCs w:val="24"/>
              </w:rPr>
              <w:t>ОГРН 1117799016829  ОКПО 30145767</w:t>
            </w:r>
          </w:p>
          <w:p w:rsidR="00F11492" w:rsidRPr="00F11492" w:rsidRDefault="00F11492" w:rsidP="0028511A">
            <w:pPr>
              <w:tabs>
                <w:tab w:val="left" w:pos="5245"/>
              </w:tabs>
              <w:ind w:right="602"/>
              <w:rPr>
                <w:sz w:val="24"/>
                <w:szCs w:val="24"/>
              </w:rPr>
            </w:pPr>
            <w:r w:rsidRPr="00F11492">
              <w:rPr>
                <w:sz w:val="24"/>
                <w:szCs w:val="24"/>
              </w:rPr>
              <w:t>ИНН 7704278735 КПП 770401001</w:t>
            </w:r>
          </w:p>
          <w:p w:rsidR="00F11492" w:rsidRPr="00F11492" w:rsidRDefault="00F11492" w:rsidP="0028511A">
            <w:pPr>
              <w:tabs>
                <w:tab w:val="left" w:pos="5245"/>
              </w:tabs>
              <w:ind w:right="602"/>
              <w:rPr>
                <w:sz w:val="24"/>
                <w:szCs w:val="24"/>
              </w:rPr>
            </w:pPr>
            <w:r w:rsidRPr="00F11492">
              <w:rPr>
                <w:sz w:val="24"/>
                <w:szCs w:val="24"/>
              </w:rPr>
              <w:t>р/с 40703810638170002348</w:t>
            </w:r>
          </w:p>
          <w:p w:rsidR="00F11492" w:rsidRPr="00F11492" w:rsidRDefault="00F11492" w:rsidP="0028511A">
            <w:pPr>
              <w:tabs>
                <w:tab w:val="left" w:pos="5245"/>
              </w:tabs>
              <w:ind w:right="602"/>
              <w:rPr>
                <w:sz w:val="24"/>
                <w:szCs w:val="24"/>
              </w:rPr>
            </w:pPr>
            <w:r w:rsidRPr="00F11492">
              <w:rPr>
                <w:sz w:val="24"/>
                <w:szCs w:val="24"/>
              </w:rPr>
              <w:t>в ОАО «Сбербанк России», г. Москва</w:t>
            </w:r>
          </w:p>
          <w:p w:rsidR="00F11492" w:rsidRPr="00F11492" w:rsidRDefault="00F11492" w:rsidP="0028511A">
            <w:pPr>
              <w:tabs>
                <w:tab w:val="left" w:pos="5245"/>
              </w:tabs>
              <w:ind w:right="602"/>
              <w:rPr>
                <w:sz w:val="24"/>
                <w:szCs w:val="24"/>
              </w:rPr>
            </w:pPr>
            <w:r w:rsidRPr="00F11492">
              <w:rPr>
                <w:sz w:val="24"/>
                <w:szCs w:val="24"/>
              </w:rPr>
              <w:t>к/с 30101810400000000225</w:t>
            </w:r>
          </w:p>
          <w:p w:rsidR="00F11492" w:rsidRPr="00F11492" w:rsidRDefault="00F11492" w:rsidP="0028511A">
            <w:pPr>
              <w:tabs>
                <w:tab w:val="left" w:pos="5245"/>
              </w:tabs>
              <w:ind w:right="602"/>
              <w:rPr>
                <w:sz w:val="24"/>
                <w:szCs w:val="24"/>
              </w:rPr>
            </w:pPr>
            <w:r w:rsidRPr="00F11492">
              <w:rPr>
                <w:sz w:val="24"/>
                <w:szCs w:val="24"/>
              </w:rPr>
              <w:t>БИК 044525225</w:t>
            </w:r>
          </w:p>
          <w:p w:rsidR="00F11492" w:rsidRPr="00F11492" w:rsidRDefault="00F11492" w:rsidP="0028511A">
            <w:pPr>
              <w:tabs>
                <w:tab w:val="left" w:pos="5245"/>
              </w:tabs>
              <w:ind w:right="602"/>
              <w:rPr>
                <w:b/>
                <w:sz w:val="24"/>
                <w:szCs w:val="24"/>
              </w:rPr>
            </w:pPr>
          </w:p>
          <w:p w:rsidR="00F11492" w:rsidRPr="00F11492" w:rsidRDefault="0056626B" w:rsidP="0028511A">
            <w:pPr>
              <w:rPr>
                <w:sz w:val="24"/>
                <w:szCs w:val="24"/>
              </w:rPr>
            </w:pPr>
            <w:r>
              <w:rPr>
                <w:sz w:val="24"/>
                <w:szCs w:val="24"/>
              </w:rPr>
              <w:t xml:space="preserve">Генеральный директор </w:t>
            </w:r>
          </w:p>
          <w:p w:rsidR="00F11492" w:rsidRPr="00F11492" w:rsidRDefault="00F11492" w:rsidP="0028511A">
            <w:pPr>
              <w:rPr>
                <w:sz w:val="24"/>
                <w:szCs w:val="24"/>
              </w:rPr>
            </w:pPr>
          </w:p>
          <w:p w:rsidR="00F11492" w:rsidRPr="00F11492" w:rsidRDefault="00F11492" w:rsidP="0028511A">
            <w:pPr>
              <w:rPr>
                <w:sz w:val="24"/>
                <w:szCs w:val="24"/>
              </w:rPr>
            </w:pPr>
          </w:p>
          <w:p w:rsidR="00F11492" w:rsidRPr="00F11492" w:rsidRDefault="00F11492" w:rsidP="0028511A">
            <w:pPr>
              <w:ind w:firstLine="35"/>
              <w:rPr>
                <w:sz w:val="24"/>
                <w:szCs w:val="24"/>
              </w:rPr>
            </w:pPr>
          </w:p>
          <w:p w:rsidR="00F11492" w:rsidRPr="00F11492" w:rsidRDefault="00F11492" w:rsidP="0028511A">
            <w:pPr>
              <w:ind w:firstLine="35"/>
              <w:rPr>
                <w:sz w:val="24"/>
                <w:szCs w:val="24"/>
              </w:rPr>
            </w:pPr>
            <w:r w:rsidRPr="00F11492">
              <w:rPr>
                <w:sz w:val="24"/>
                <w:szCs w:val="24"/>
              </w:rPr>
              <w:t xml:space="preserve">_____________________ </w:t>
            </w:r>
            <w:r w:rsidR="0056626B">
              <w:rPr>
                <w:sz w:val="24"/>
                <w:szCs w:val="24"/>
              </w:rPr>
              <w:t>А.С. Никитин</w:t>
            </w:r>
          </w:p>
          <w:p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rsidR="00F11492" w:rsidRPr="00F11492" w:rsidRDefault="00F11492" w:rsidP="0028511A">
            <w:pPr>
              <w:rPr>
                <w:b/>
                <w:sz w:val="24"/>
                <w:szCs w:val="24"/>
              </w:rPr>
            </w:pPr>
            <w:r w:rsidRPr="00F11492">
              <w:rPr>
                <w:b/>
                <w:sz w:val="24"/>
                <w:szCs w:val="24"/>
              </w:rPr>
              <w:t>Исполнитель:</w:t>
            </w:r>
          </w:p>
          <w:p w:rsidR="00F11492" w:rsidRPr="00F11492" w:rsidRDefault="00F11492" w:rsidP="0028511A">
            <w:pPr>
              <w:jc w:val="both"/>
              <w:rPr>
                <w:b/>
                <w:bCs/>
                <w:sz w:val="24"/>
                <w:szCs w:val="24"/>
              </w:rPr>
            </w:pPr>
          </w:p>
          <w:p w:rsidR="00F11492" w:rsidRDefault="00F11492"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A638A" w:rsidRDefault="00FA638A" w:rsidP="0028511A">
            <w:pPr>
              <w:jc w:val="both"/>
              <w:rPr>
                <w:sz w:val="24"/>
                <w:szCs w:val="24"/>
              </w:rPr>
            </w:pPr>
          </w:p>
          <w:p w:rsidR="00F11492" w:rsidRPr="00F11492" w:rsidRDefault="00F11492" w:rsidP="0028511A">
            <w:pPr>
              <w:jc w:val="both"/>
              <w:rPr>
                <w:sz w:val="24"/>
                <w:szCs w:val="24"/>
              </w:rPr>
            </w:pPr>
          </w:p>
          <w:p w:rsidR="00F11492" w:rsidRPr="00F11492" w:rsidRDefault="00F11492" w:rsidP="0028511A">
            <w:pPr>
              <w:tabs>
                <w:tab w:val="left" w:pos="5245"/>
              </w:tabs>
              <w:ind w:right="602"/>
              <w:rPr>
                <w:sz w:val="24"/>
                <w:szCs w:val="24"/>
              </w:rPr>
            </w:pPr>
          </w:p>
          <w:p w:rsidR="00DE74E6" w:rsidRDefault="00DE74E6" w:rsidP="0028511A">
            <w:pPr>
              <w:tabs>
                <w:tab w:val="left" w:pos="5245"/>
              </w:tabs>
              <w:ind w:right="602"/>
              <w:rPr>
                <w:sz w:val="24"/>
                <w:szCs w:val="24"/>
              </w:rPr>
            </w:pPr>
          </w:p>
          <w:p w:rsidR="00DE74E6" w:rsidRDefault="00DE74E6" w:rsidP="0028511A">
            <w:pPr>
              <w:tabs>
                <w:tab w:val="left" w:pos="5245"/>
              </w:tabs>
              <w:ind w:right="602"/>
              <w:rPr>
                <w:sz w:val="24"/>
                <w:szCs w:val="24"/>
              </w:rPr>
            </w:pPr>
          </w:p>
          <w:p w:rsidR="00DE74E6" w:rsidRDefault="00DE74E6" w:rsidP="0028511A">
            <w:pPr>
              <w:tabs>
                <w:tab w:val="left" w:pos="5245"/>
              </w:tabs>
              <w:ind w:right="602"/>
              <w:rPr>
                <w:sz w:val="24"/>
                <w:szCs w:val="24"/>
              </w:rPr>
            </w:pPr>
          </w:p>
          <w:p w:rsidR="00DE74E6" w:rsidRDefault="00DE74E6" w:rsidP="0028511A">
            <w:pPr>
              <w:tabs>
                <w:tab w:val="left" w:pos="5245"/>
              </w:tabs>
              <w:ind w:right="602"/>
              <w:rPr>
                <w:sz w:val="24"/>
                <w:szCs w:val="24"/>
              </w:rPr>
            </w:pPr>
          </w:p>
          <w:p w:rsidR="00DE74E6" w:rsidRDefault="00DE74E6" w:rsidP="0028511A">
            <w:pPr>
              <w:tabs>
                <w:tab w:val="left" w:pos="5245"/>
              </w:tabs>
              <w:ind w:right="602"/>
              <w:rPr>
                <w:sz w:val="24"/>
                <w:szCs w:val="24"/>
              </w:rPr>
            </w:pPr>
          </w:p>
          <w:p w:rsidR="00F11492" w:rsidRPr="00F11492" w:rsidRDefault="00F11492" w:rsidP="0028511A">
            <w:pPr>
              <w:tabs>
                <w:tab w:val="left" w:pos="5245"/>
              </w:tabs>
              <w:ind w:right="602"/>
              <w:rPr>
                <w:sz w:val="24"/>
                <w:szCs w:val="24"/>
              </w:rPr>
            </w:pPr>
            <w:r w:rsidRPr="00F11492">
              <w:rPr>
                <w:sz w:val="24"/>
                <w:szCs w:val="24"/>
              </w:rPr>
              <w:t>Генеральный директор</w:t>
            </w:r>
          </w:p>
          <w:p w:rsidR="00F11492" w:rsidRPr="00F11492" w:rsidRDefault="00F11492" w:rsidP="0028511A">
            <w:pPr>
              <w:jc w:val="both"/>
              <w:rPr>
                <w:sz w:val="24"/>
                <w:szCs w:val="24"/>
              </w:rPr>
            </w:pPr>
          </w:p>
          <w:p w:rsidR="00F11492" w:rsidRDefault="00F11492" w:rsidP="0028511A">
            <w:pPr>
              <w:jc w:val="both"/>
              <w:rPr>
                <w:sz w:val="24"/>
                <w:szCs w:val="24"/>
              </w:rPr>
            </w:pPr>
          </w:p>
          <w:p w:rsidR="00DE74E6" w:rsidRPr="00F11492" w:rsidRDefault="00DE74E6" w:rsidP="0028511A">
            <w:pPr>
              <w:jc w:val="both"/>
              <w:rPr>
                <w:sz w:val="24"/>
                <w:szCs w:val="24"/>
              </w:rPr>
            </w:pPr>
          </w:p>
          <w:p w:rsidR="00F11492" w:rsidRPr="00F11492" w:rsidRDefault="00F11492" w:rsidP="0028511A">
            <w:pPr>
              <w:ind w:firstLine="35"/>
              <w:rPr>
                <w:sz w:val="24"/>
                <w:szCs w:val="24"/>
              </w:rPr>
            </w:pPr>
            <w:r w:rsidRPr="00F11492">
              <w:rPr>
                <w:sz w:val="24"/>
                <w:szCs w:val="24"/>
              </w:rPr>
              <w:t xml:space="preserve">__________________ </w:t>
            </w:r>
          </w:p>
          <w:p w:rsidR="00F11492" w:rsidRPr="00F11492" w:rsidRDefault="00F11492" w:rsidP="0028511A">
            <w:pPr>
              <w:rPr>
                <w:bCs/>
                <w:sz w:val="24"/>
                <w:szCs w:val="24"/>
              </w:rPr>
            </w:pPr>
            <w:r w:rsidRPr="00F11492">
              <w:rPr>
                <w:sz w:val="24"/>
                <w:szCs w:val="24"/>
              </w:rPr>
              <w:t>М.П.</w:t>
            </w:r>
          </w:p>
          <w:p w:rsidR="00F11492" w:rsidRPr="00F11492" w:rsidRDefault="00F11492" w:rsidP="0028511A">
            <w:pPr>
              <w:rPr>
                <w:bCs/>
                <w:sz w:val="24"/>
                <w:szCs w:val="24"/>
              </w:rPr>
            </w:pPr>
          </w:p>
          <w:p w:rsidR="00F11492" w:rsidRPr="00F11492" w:rsidRDefault="00F11492" w:rsidP="0028511A">
            <w:pPr>
              <w:rPr>
                <w:sz w:val="24"/>
                <w:szCs w:val="24"/>
              </w:rPr>
            </w:pPr>
          </w:p>
        </w:tc>
      </w:tr>
    </w:tbl>
    <w:p w:rsidR="00F11492" w:rsidRPr="00F11492" w:rsidRDefault="00F11492" w:rsidP="00F11492">
      <w:pPr>
        <w:rPr>
          <w:sz w:val="24"/>
          <w:szCs w:val="24"/>
        </w:rPr>
      </w:pPr>
    </w:p>
    <w:p w:rsidR="007C12CF" w:rsidRPr="00F11492" w:rsidRDefault="007C12CF" w:rsidP="007C12CF">
      <w:pPr>
        <w:ind w:left="709"/>
        <w:jc w:val="both"/>
        <w:rPr>
          <w:b/>
          <w:sz w:val="24"/>
          <w:szCs w:val="24"/>
        </w:rPr>
      </w:pPr>
    </w:p>
    <w:sectPr w:rsidR="007C12CF" w:rsidRPr="00F11492" w:rsidSect="00D46172">
      <w:pgSz w:w="11907" w:h="16840" w:code="9"/>
      <w:pgMar w:top="851" w:right="851" w:bottom="851" w:left="1276" w:header="720" w:footer="4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E2B" w:rsidRDefault="00826E2B">
      <w:r>
        <w:separator/>
      </w:r>
    </w:p>
  </w:endnote>
  <w:endnote w:type="continuationSeparator" w:id="0">
    <w:p w:rsidR="00826E2B" w:rsidRDefault="0082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2B" w:rsidRDefault="00826E2B">
    <w:pPr>
      <w:pStyle w:val="1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26E2B" w:rsidRDefault="00826E2B">
    <w:pPr>
      <w:pStyle w:val="1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2B" w:rsidRDefault="00826E2B">
    <w:pPr>
      <w:pStyle w:val="af3"/>
      <w:jc w:val="right"/>
      <w:rPr>
        <w:szCs w:val="22"/>
      </w:rPr>
    </w:pPr>
    <w:r>
      <w:rPr>
        <w:rStyle w:val="af1"/>
        <w:szCs w:val="22"/>
      </w:rPr>
      <w:fldChar w:fldCharType="begin"/>
    </w:r>
    <w:r>
      <w:rPr>
        <w:rStyle w:val="af1"/>
        <w:szCs w:val="22"/>
      </w:rPr>
      <w:instrText xml:space="preserve"> PAGE </w:instrText>
    </w:r>
    <w:r>
      <w:rPr>
        <w:rStyle w:val="af1"/>
        <w:szCs w:val="22"/>
      </w:rPr>
      <w:fldChar w:fldCharType="separate"/>
    </w:r>
    <w:r w:rsidR="00DE74E6">
      <w:rPr>
        <w:rStyle w:val="af1"/>
        <w:noProof/>
        <w:szCs w:val="22"/>
      </w:rPr>
      <w:t>41</w:t>
    </w:r>
    <w:r>
      <w:rPr>
        <w:rStyle w:val="af1"/>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2B" w:rsidRDefault="00826E2B">
    <w:pPr>
      <w:pStyle w:val="af3"/>
      <w:jc w:val="right"/>
      <w:rPr>
        <w:sz w:val="16"/>
      </w:rPr>
    </w:pPr>
    <w:r>
      <w:rPr>
        <w:rStyle w:val="af1"/>
        <w:sz w:val="16"/>
      </w:rPr>
      <w:fldChar w:fldCharType="begin"/>
    </w:r>
    <w:r>
      <w:rPr>
        <w:rStyle w:val="af1"/>
        <w:sz w:val="16"/>
      </w:rPr>
      <w:instrText xml:space="preserve"> PAGE </w:instrText>
    </w:r>
    <w:r>
      <w:rPr>
        <w:rStyle w:val="af1"/>
        <w:sz w:val="16"/>
      </w:rPr>
      <w:fldChar w:fldCharType="separate"/>
    </w:r>
    <w:r w:rsidR="00DE74E6">
      <w:rPr>
        <w:rStyle w:val="af1"/>
        <w:noProof/>
        <w:sz w:val="16"/>
      </w:rPr>
      <w:t>23</w:t>
    </w:r>
    <w:r>
      <w:rPr>
        <w:rStyle w:val="af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E2B" w:rsidRDefault="00826E2B">
      <w:r>
        <w:separator/>
      </w:r>
    </w:p>
  </w:footnote>
  <w:footnote w:type="continuationSeparator" w:id="0">
    <w:p w:rsidR="00826E2B" w:rsidRDefault="00826E2B">
      <w:r>
        <w:continuationSeparator/>
      </w:r>
    </w:p>
  </w:footnote>
  <w:footnote w:id="1">
    <w:p w:rsidR="00826E2B" w:rsidRPr="0029742D" w:rsidRDefault="00826E2B" w:rsidP="00EF1B56">
      <w:pPr>
        <w:pStyle w:val="afff2"/>
        <w:tabs>
          <w:tab w:val="left" w:pos="1560"/>
        </w:tabs>
        <w:autoSpaceDE w:val="0"/>
        <w:autoSpaceDN w:val="0"/>
        <w:adjustRightInd w:val="0"/>
        <w:ind w:left="0"/>
        <w:jc w:val="both"/>
        <w:rPr>
          <w:i/>
          <w:sz w:val="16"/>
          <w:szCs w:val="16"/>
        </w:rPr>
      </w:pPr>
      <w:r>
        <w:rPr>
          <w:rStyle w:val="afc"/>
        </w:rPr>
        <w:footnoteRef/>
      </w:r>
      <w:r>
        <w:t xml:space="preserve"> </w:t>
      </w:r>
      <w:r>
        <w:rPr>
          <w:i/>
          <w:iCs/>
          <w:color w:val="000000"/>
          <w:shd w:val="clear" w:color="auto" w:fill="FFFFFF"/>
        </w:rPr>
        <w:t>В случае, если в регионе на «полевом» этапе исследования выявляется </w:t>
      </w:r>
      <w:r>
        <w:rPr>
          <w:rStyle w:val="apple-converted-space"/>
          <w:i/>
          <w:iCs/>
          <w:color w:val="000000"/>
          <w:shd w:val="clear" w:color="auto" w:fill="FFFFFF"/>
        </w:rPr>
        <w:t>большое</w:t>
      </w:r>
      <w:r>
        <w:rPr>
          <w:i/>
          <w:iCs/>
          <w:color w:val="000000"/>
          <w:shd w:val="clear" w:color="auto" w:fill="FFFFFF"/>
        </w:rPr>
        <w:t xml:space="preserve"> число отказов, объективно, отсутствие контактной информации и прочие проблемы, вытекающие из качества предоставленных баз, объем выборки остается фактическим, однако, при наличии такой возможности, Исполнителем дополнительно опрашиваются эксперты, компетентные в изучаемых тематических блоках, а их оценки приравниваются к оценкам предпринимателей.</w:t>
      </w:r>
    </w:p>
    <w:p w:rsidR="00826E2B" w:rsidRPr="0029742D" w:rsidRDefault="00826E2B" w:rsidP="00EF1B56">
      <w:pPr>
        <w:tabs>
          <w:tab w:val="left" w:pos="1560"/>
        </w:tabs>
        <w:autoSpaceDE w:val="0"/>
        <w:autoSpaceDN w:val="0"/>
        <w:adjustRightInd w:val="0"/>
        <w:ind w:left="1134"/>
        <w:jc w:val="both"/>
        <w:rPr>
          <w:sz w:val="16"/>
          <w:szCs w:val="16"/>
        </w:rPr>
      </w:pPr>
    </w:p>
    <w:p w:rsidR="00826E2B" w:rsidRDefault="00826E2B" w:rsidP="00EF1B56">
      <w:pPr>
        <w:pStyle w:val="afa"/>
      </w:pPr>
    </w:p>
  </w:footnote>
  <w:footnote w:id="2">
    <w:p w:rsidR="00DE74E6" w:rsidRDefault="00DE74E6">
      <w:pPr>
        <w:pStyle w:val="afa"/>
      </w:pPr>
      <w:r>
        <w:rPr>
          <w:rStyle w:val="afc"/>
        </w:rPr>
        <w:footnoteRef/>
      </w:r>
      <w:r>
        <w:t xml:space="preserve"> Указать в соответствии с этапами.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2B" w:rsidRDefault="00826E2B">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A2A26E0"/>
    <w:multiLevelType w:val="hybridMultilevel"/>
    <w:tmpl w:val="2F14664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E045A15"/>
    <w:multiLevelType w:val="hybridMultilevel"/>
    <w:tmpl w:val="4FB8C4E4"/>
    <w:lvl w:ilvl="0" w:tplc="16FC21D4">
      <w:start w:val="4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15:restartNumberingAfterBreak="0">
    <w:nsid w:val="114F2422"/>
    <w:multiLevelType w:val="hybridMultilevel"/>
    <w:tmpl w:val="B512061E"/>
    <w:lvl w:ilvl="0" w:tplc="31E0B818">
      <w:start w:val="19"/>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4E578A"/>
    <w:multiLevelType w:val="hybridMultilevel"/>
    <w:tmpl w:val="27BCA292"/>
    <w:lvl w:ilvl="0" w:tplc="146AAD5C">
      <w:start w:val="2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7EC7BCA"/>
    <w:multiLevelType w:val="hybridMultilevel"/>
    <w:tmpl w:val="914A4660"/>
    <w:lvl w:ilvl="0" w:tplc="09C643AA">
      <w:start w:val="5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0D5E35"/>
    <w:multiLevelType w:val="hybridMultilevel"/>
    <w:tmpl w:val="DDD0FD8C"/>
    <w:lvl w:ilvl="0" w:tplc="04190011">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972D9F"/>
    <w:multiLevelType w:val="hybridMultilevel"/>
    <w:tmpl w:val="91A27B96"/>
    <w:lvl w:ilvl="0" w:tplc="7D8CD6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6802E67"/>
    <w:multiLevelType w:val="hybridMultilevel"/>
    <w:tmpl w:val="0E0AEA1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466606"/>
    <w:multiLevelType w:val="hybridMultilevel"/>
    <w:tmpl w:val="5CB8645A"/>
    <w:lvl w:ilvl="0" w:tplc="789A23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2ED14478"/>
    <w:multiLevelType w:val="multilevel"/>
    <w:tmpl w:val="FB5A4BE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4"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C827FF"/>
    <w:multiLevelType w:val="hybridMultilevel"/>
    <w:tmpl w:val="20BE9474"/>
    <w:lvl w:ilvl="0" w:tplc="F7BC696A">
      <w:start w:val="84"/>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8" w15:restartNumberingAfterBreak="0">
    <w:nsid w:val="49493091"/>
    <w:multiLevelType w:val="hybridMultilevel"/>
    <w:tmpl w:val="20E0B03A"/>
    <w:lvl w:ilvl="0" w:tplc="D7DE00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3E3055F"/>
    <w:multiLevelType w:val="hybridMultilevel"/>
    <w:tmpl w:val="5964E26C"/>
    <w:lvl w:ilvl="0" w:tplc="AFCEEC6C">
      <w:start w:val="3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4112A1"/>
    <w:multiLevelType w:val="hybridMultilevel"/>
    <w:tmpl w:val="BD5E66E2"/>
    <w:lvl w:ilvl="0" w:tplc="0F825D74">
      <w:start w:val="77"/>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E45F88"/>
    <w:multiLevelType w:val="hybridMultilevel"/>
    <w:tmpl w:val="E0FCD7BC"/>
    <w:lvl w:ilvl="0" w:tplc="EF6A6EC8">
      <w:start w:val="1"/>
      <w:numFmt w:val="decimal"/>
      <w:lvlText w:val="%1."/>
      <w:lvlJc w:val="left"/>
      <w:pPr>
        <w:ind w:left="720" w:hanging="360"/>
      </w:pPr>
      <w:rPr>
        <w:rFonts w:ascii="Times New Roman" w:hAnsi="Times New Roman" w:cs="Times New Roman"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B926F6"/>
    <w:multiLevelType w:val="hybridMultilevel"/>
    <w:tmpl w:val="CA2484B2"/>
    <w:lvl w:ilvl="0" w:tplc="2CBECF2E">
      <w:start w:val="1"/>
      <w:numFmt w:val="decimal"/>
      <w:lvlText w:val="%1."/>
      <w:lvlJc w:val="left"/>
      <w:pPr>
        <w:ind w:left="720" w:hanging="360"/>
      </w:pPr>
      <w:rPr>
        <w:rFonts w:ascii="Times New Roman" w:eastAsia="Times New Roman" w:hAnsi="Times New Roman" w:cs="Times New Roman" w:hint="default"/>
        <w:sz w:val="22"/>
        <w:szCs w:val="22"/>
      </w:rPr>
    </w:lvl>
    <w:lvl w:ilvl="1" w:tplc="2C1A272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0CC2031"/>
    <w:multiLevelType w:val="hybridMultilevel"/>
    <w:tmpl w:val="4FD8747C"/>
    <w:lvl w:ilvl="0" w:tplc="36803F90">
      <w:start w:val="63"/>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1"/>
  </w:num>
  <w:num w:numId="5">
    <w:abstractNumId w:val="11"/>
  </w:num>
  <w:num w:numId="6">
    <w:abstractNumId w:val="25"/>
  </w:num>
  <w:num w:numId="7">
    <w:abstractNumId w:val="37"/>
  </w:num>
  <w:num w:numId="8">
    <w:abstractNumId w:val="34"/>
  </w:num>
  <w:num w:numId="9">
    <w:abstractNumId w:val="2"/>
  </w:num>
  <w:num w:numId="10">
    <w:abstractNumId w:val="29"/>
  </w:num>
  <w:num w:numId="11">
    <w:abstractNumId w:val="8"/>
  </w:num>
  <w:num w:numId="12">
    <w:abstractNumId w:val="23"/>
  </w:num>
  <w:num w:numId="13">
    <w:abstractNumId w:val="27"/>
  </w:num>
  <w:num w:numId="14">
    <w:abstractNumId w:val="24"/>
  </w:num>
  <w:num w:numId="15">
    <w:abstractNumId w:val="39"/>
  </w:num>
  <w:num w:numId="16">
    <w:abstractNumId w:val="35"/>
  </w:num>
  <w:num w:numId="17">
    <w:abstractNumId w:val="22"/>
  </w:num>
  <w:num w:numId="18">
    <w:abstractNumId w:val="20"/>
  </w:num>
  <w:num w:numId="19">
    <w:abstractNumId w:val="6"/>
  </w:num>
  <w:num w:numId="20">
    <w:abstractNumId w:val="4"/>
  </w:num>
  <w:num w:numId="21">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5"/>
  </w:num>
  <w:num w:numId="24">
    <w:abstractNumId w:val="33"/>
  </w:num>
  <w:num w:numId="25">
    <w:abstractNumId w:val="14"/>
  </w:num>
  <w:num w:numId="26">
    <w:abstractNumId w:val="21"/>
  </w:num>
  <w:num w:numId="27">
    <w:abstractNumId w:val="36"/>
  </w:num>
  <w:num w:numId="28">
    <w:abstractNumId w:val="28"/>
  </w:num>
  <w:num w:numId="29">
    <w:abstractNumId w:val="5"/>
  </w:num>
  <w:num w:numId="30">
    <w:abstractNumId w:val="18"/>
  </w:num>
  <w:num w:numId="31">
    <w:abstractNumId w:val="13"/>
  </w:num>
  <w:num w:numId="32">
    <w:abstractNumId w:val="9"/>
  </w:num>
  <w:num w:numId="33">
    <w:abstractNumId w:val="10"/>
  </w:num>
  <w:num w:numId="34">
    <w:abstractNumId w:val="31"/>
  </w:num>
  <w:num w:numId="35">
    <w:abstractNumId w:val="7"/>
  </w:num>
  <w:num w:numId="36">
    <w:abstractNumId w:val="12"/>
  </w:num>
  <w:num w:numId="37">
    <w:abstractNumId w:val="38"/>
  </w:num>
  <w:num w:numId="38">
    <w:abstractNumId w:val="32"/>
  </w:num>
  <w:num w:numId="39">
    <w:abstractNumId w:val="26"/>
  </w:num>
  <w:num w:numId="40">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4447"/>
    <w:rsid w:val="00045EA6"/>
    <w:rsid w:val="00046FE4"/>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A9C"/>
    <w:rsid w:val="0010644C"/>
    <w:rsid w:val="001078EE"/>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A6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E5"/>
    <w:rsid w:val="00246093"/>
    <w:rsid w:val="00246571"/>
    <w:rsid w:val="002465E4"/>
    <w:rsid w:val="002534F3"/>
    <w:rsid w:val="00253534"/>
    <w:rsid w:val="00256367"/>
    <w:rsid w:val="00260857"/>
    <w:rsid w:val="00264507"/>
    <w:rsid w:val="00264546"/>
    <w:rsid w:val="00272279"/>
    <w:rsid w:val="00275D44"/>
    <w:rsid w:val="002763D2"/>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0528"/>
    <w:rsid w:val="002C1351"/>
    <w:rsid w:val="002C1EB3"/>
    <w:rsid w:val="002C4FF8"/>
    <w:rsid w:val="002C5348"/>
    <w:rsid w:val="002C5840"/>
    <w:rsid w:val="002C606C"/>
    <w:rsid w:val="002C6329"/>
    <w:rsid w:val="002C71CF"/>
    <w:rsid w:val="002D09A9"/>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403"/>
    <w:rsid w:val="00322F44"/>
    <w:rsid w:val="00327D01"/>
    <w:rsid w:val="0033049F"/>
    <w:rsid w:val="00330BCD"/>
    <w:rsid w:val="003315DB"/>
    <w:rsid w:val="003336C7"/>
    <w:rsid w:val="0033373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1628"/>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87F73"/>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1E5D"/>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1403"/>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6626B"/>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6EC0"/>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5E80"/>
    <w:rsid w:val="00696607"/>
    <w:rsid w:val="006970F4"/>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59B5"/>
    <w:rsid w:val="006D5B1F"/>
    <w:rsid w:val="006D5CEC"/>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338E"/>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A0C"/>
    <w:rsid w:val="007A1E03"/>
    <w:rsid w:val="007A3315"/>
    <w:rsid w:val="007A7B5F"/>
    <w:rsid w:val="007B3909"/>
    <w:rsid w:val="007B3A79"/>
    <w:rsid w:val="007B56C3"/>
    <w:rsid w:val="007B66B5"/>
    <w:rsid w:val="007B6DFE"/>
    <w:rsid w:val="007C049C"/>
    <w:rsid w:val="007C0563"/>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6E2B"/>
    <w:rsid w:val="00827BC3"/>
    <w:rsid w:val="0083154C"/>
    <w:rsid w:val="008325C6"/>
    <w:rsid w:val="00832BCE"/>
    <w:rsid w:val="008337D4"/>
    <w:rsid w:val="00833BF7"/>
    <w:rsid w:val="00833D62"/>
    <w:rsid w:val="00835368"/>
    <w:rsid w:val="00835D1B"/>
    <w:rsid w:val="008376E6"/>
    <w:rsid w:val="00843739"/>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35"/>
    <w:rsid w:val="009231C9"/>
    <w:rsid w:val="0092644C"/>
    <w:rsid w:val="00926A74"/>
    <w:rsid w:val="009322E3"/>
    <w:rsid w:val="00934CB2"/>
    <w:rsid w:val="009401DF"/>
    <w:rsid w:val="00941F4F"/>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5331"/>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07F81"/>
    <w:rsid w:val="00A10E03"/>
    <w:rsid w:val="00A11719"/>
    <w:rsid w:val="00A12377"/>
    <w:rsid w:val="00A165C0"/>
    <w:rsid w:val="00A16781"/>
    <w:rsid w:val="00A1798E"/>
    <w:rsid w:val="00A2111B"/>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1"/>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1A4F"/>
    <w:rsid w:val="00B07286"/>
    <w:rsid w:val="00B07BBF"/>
    <w:rsid w:val="00B105B0"/>
    <w:rsid w:val="00B109D8"/>
    <w:rsid w:val="00B114C3"/>
    <w:rsid w:val="00B154F2"/>
    <w:rsid w:val="00B15814"/>
    <w:rsid w:val="00B16030"/>
    <w:rsid w:val="00B164FC"/>
    <w:rsid w:val="00B16D28"/>
    <w:rsid w:val="00B17C43"/>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C2A"/>
    <w:rsid w:val="00BC3D16"/>
    <w:rsid w:val="00BC4076"/>
    <w:rsid w:val="00BC66EC"/>
    <w:rsid w:val="00BD1C40"/>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211E"/>
    <w:rsid w:val="00C25790"/>
    <w:rsid w:val="00C25B51"/>
    <w:rsid w:val="00C27AE6"/>
    <w:rsid w:val="00C30FA5"/>
    <w:rsid w:val="00C32C29"/>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56F6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3E3B"/>
    <w:rsid w:val="00DD53C7"/>
    <w:rsid w:val="00DD54E5"/>
    <w:rsid w:val="00DE0D24"/>
    <w:rsid w:val="00DE0D70"/>
    <w:rsid w:val="00DE53C9"/>
    <w:rsid w:val="00DE74E6"/>
    <w:rsid w:val="00DF1B60"/>
    <w:rsid w:val="00DF1D85"/>
    <w:rsid w:val="00DF2DF1"/>
    <w:rsid w:val="00DF2EBF"/>
    <w:rsid w:val="00DF46CC"/>
    <w:rsid w:val="00DF4938"/>
    <w:rsid w:val="00DF51F6"/>
    <w:rsid w:val="00E0034E"/>
    <w:rsid w:val="00E017C8"/>
    <w:rsid w:val="00E03C87"/>
    <w:rsid w:val="00E045AE"/>
    <w:rsid w:val="00E0559B"/>
    <w:rsid w:val="00E073EE"/>
    <w:rsid w:val="00E10331"/>
    <w:rsid w:val="00E11E9C"/>
    <w:rsid w:val="00E16472"/>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97BF2"/>
    <w:rsid w:val="00EA0DDE"/>
    <w:rsid w:val="00EA1E05"/>
    <w:rsid w:val="00EA2FBE"/>
    <w:rsid w:val="00EA382D"/>
    <w:rsid w:val="00EA3E0A"/>
    <w:rsid w:val="00EA63E1"/>
    <w:rsid w:val="00EB3630"/>
    <w:rsid w:val="00EB5B3C"/>
    <w:rsid w:val="00EB5D53"/>
    <w:rsid w:val="00EB5EF7"/>
    <w:rsid w:val="00EB6CF6"/>
    <w:rsid w:val="00EC0242"/>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1B2B"/>
    <w:rsid w:val="00EF1B56"/>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06A2"/>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5C55"/>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594638DE-ECE1-487B-982C-416DB483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table" w:customStyle="1" w:styleId="1f1">
    <w:name w:val="Сетка таблицы1"/>
    <w:basedOn w:val="a4"/>
    <w:next w:val="af5"/>
    <w:rsid w:val="00EF1B56"/>
    <w:pPr>
      <w:jc w:val="both"/>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Нижний колонтитул1"/>
    <w:basedOn w:val="a2"/>
    <w:rsid w:val="00EF1B56"/>
    <w:pPr>
      <w:tabs>
        <w:tab w:val="center" w:pos="4153"/>
        <w:tab w:val="right" w:pos="8306"/>
      </w:tabs>
      <w:overflowPunct w:val="0"/>
      <w:autoSpaceDE w:val="0"/>
      <w:autoSpaceDN w:val="0"/>
      <w:adjustRightInd w:val="0"/>
      <w:textAlignment w:val="baseline"/>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01331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117" Type="http://schemas.openxmlformats.org/officeDocument/2006/relationships/hyperlink" Target="https://ru.wikipedia.org/wiki/%D0%A0%D0%B5%D1%81%D0%BF%D1%83%D0%B1%D0%BB%D0%B8%D0%BA%D0%B0_%D0%9A%D1%80%D1%8B%D0%BC" TargetMode="External"/><Relationship Id="rId21" Type="http://schemas.openxmlformats.org/officeDocument/2006/relationships/image" Target="media/image5.wmf"/><Relationship Id="rId42" Type="http://schemas.openxmlformats.org/officeDocument/2006/relationships/hyperlink" Target="https://ru.wikipedia.org/wiki/%D0%9E%D1%80%D0%BB%D0%BE%D0%B2%D1%81%D0%BA%D0%B0%D1%8F_%D0%BE%D0%B1%D0%BB%D0%B0%D1%81%D1%82%D1%8C" TargetMode="External"/><Relationship Id="rId47" Type="http://schemas.openxmlformats.org/officeDocument/2006/relationships/hyperlink" Target="https://ru.wikipedia.org/wiki/%D0%A2%D1%83%D0%BB%D1%8C%D1%81%D0%BA%D0%B0%D1%8F_%D0%BE%D0%B1%D0%BB%D0%B0%D1%81%D1%82%D1%8C" TargetMode="External"/><Relationship Id="rId63" Type="http://schemas.openxmlformats.org/officeDocument/2006/relationships/hyperlink" Target="https://ru.wikipedia.org/wiki/%D0%9C%D1%83%D1%80%D0%BC%D0%B0%D0%BD%D1%81%D0%BA%D0%B0%D1%8F_%D0%BE%D0%B1%D0%BB%D0%B0%D1%81%D1%82%D1%8C" TargetMode="External"/><Relationship Id="rId68" Type="http://schemas.openxmlformats.org/officeDocument/2006/relationships/hyperlink" Target="https://ru.wikipedia.org/wiki/%D0%9D%D0%B5%D0%BD%D0%B5%D1%86%D0%BA%D0%B8%D0%B9_%D0%B0%D0%B2%D1%82%D0%BE%D0%BD%D0%BE%D0%BC%D0%BD%D1%8B%D0%B9_%D0%BE%D0%BA%D1%80%D1%83%D0%B3" TargetMode="External"/><Relationship Id="rId84" Type="http://schemas.openxmlformats.org/officeDocument/2006/relationships/hyperlink" Target="https://ru.wikipedia.org/wiki/%D0%9A%D1%80%D0%B0%D1%81%D0%BD%D0%BE%D1%8F%D1%80%D1%81%D0%BA%D0%B8%D0%B9_%D0%BA%D1%80%D0%B0%D0%B9" TargetMode="External"/><Relationship Id="rId89" Type="http://schemas.openxmlformats.org/officeDocument/2006/relationships/hyperlink" Target="https://ru.wikipedia.org/wiki/%D0%A2%D0%BE%D0%BC%D1%81%D0%BA%D0%B0%D1%8F_%D0%BE%D0%B1%D0%BB%D0%B0%D1%81%D1%82%D1%8C" TargetMode="External"/><Relationship Id="rId112" Type="http://schemas.openxmlformats.org/officeDocument/2006/relationships/hyperlink" Target="https://ru.wikipedia.org/wiki/%D0%9A%D0%B0%D0%B1%D0%B0%D1%80%D0%B4%D0%B8%D0%BD%D0%BE-%D0%91%D0%B0%D0%BB%D0%BA%D0%B0%D1%80%D0%B8%D1%8F" TargetMode="External"/><Relationship Id="rId16" Type="http://schemas.openxmlformats.org/officeDocument/2006/relationships/oleObject" Target="embeddings/oleObject2.bin"/><Relationship Id="rId107" Type="http://schemas.openxmlformats.org/officeDocument/2006/relationships/hyperlink" Target="https://ru.wikipedia.org/wiki/%D0%A1%D0%B0%D0%BC%D0%B0%D1%80%D1%81%D0%BA%D0%B0%D1%8F_%D0%BE%D0%B1%D0%BB%D0%B0%D1%81%D1%82%D1%8C" TargetMode="External"/><Relationship Id="rId11" Type="http://schemas.openxmlformats.org/officeDocument/2006/relationships/hyperlink" Target="http://www.asi.ru" TargetMode="External"/><Relationship Id="rId32" Type="http://schemas.openxmlformats.org/officeDocument/2006/relationships/hyperlink" Target="https://ru.wikipedia.org/wiki/%D0%91%D0%B5%D0%BB%D0%B3%D0%BE%D1%80%D0%BE%D0%B4%D1%81%D0%BA%D0%B0%D1%8F_%D0%BE%D0%B1%D0%BB%D0%B0%D1%81%D1%82%D1%8C" TargetMode="External"/><Relationship Id="rId37" Type="http://schemas.openxmlformats.org/officeDocument/2006/relationships/hyperlink" Target="https://ru.wikipedia.org/wiki/%D0%9A%D0%B0%D0%BB%D1%83%D0%B6%D1%81%D0%BA%D0%B0%D1%8F_%D0%BE%D0%B1%D0%BB%D0%B0%D1%81%D1%82%D1%8C" TargetMode="External"/><Relationship Id="rId53" Type="http://schemas.openxmlformats.org/officeDocument/2006/relationships/hyperlink" Target="https://ru.wikipedia.org/wiki/%D0%9A%D1%80%D0%B0%D1%81%D0%BD%D0%BE%D0%B4%D0%B0%D1%80%D1%81%D0%BA%D0%B8%D0%B9_%D0%BA%D1%80%D0%B0%D0%B9" TargetMode="External"/><Relationship Id="rId58" Type="http://schemas.openxmlformats.org/officeDocument/2006/relationships/hyperlink" Target="https://ru.wikipedia.org/wiki/%D0%A0%D0%B5%D1%81%D0%BF%D1%83%D0%B1%D0%BB%D0%B8%D0%BA%D0%B0_%D0%9A%D0%BE%D0%BC%D0%B8" TargetMode="External"/><Relationship Id="rId74" Type="http://schemas.openxmlformats.org/officeDocument/2006/relationships/hyperlink" Target="https://ru.wikipedia.org/wiki/%D0%9C%D0%B0%D0%B3%D0%B0%D0%B4%D0%B0%D0%BD%D1%81%D0%BA%D0%B0%D1%8F_%D0%BE%D0%B1%D0%BB%D0%B0%D1%81%D1%82%D1%8C" TargetMode="External"/><Relationship Id="rId79" Type="http://schemas.openxmlformats.org/officeDocument/2006/relationships/hyperlink" Target="https://ru.wikipedia.org/wiki/%D0%91%D1%83%D1%80%D1%8F%D1%82%D0%B8%D1%8F" TargetMode="External"/><Relationship Id="rId102" Type="http://schemas.openxmlformats.org/officeDocument/2006/relationships/hyperlink" Target="https://ru.wikipedia.org/wiki/%D0%9A%D0%B8%D1%80%D0%BE%D0%B2%D1%81%D0%BA%D0%B0%D1%8F_%D0%BE%D0%B1%D0%BB%D0%B0%D1%81%D1%82%D1%8C" TargetMode="Externa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ru.wikipedia.org/wiki/%D0%9A%D1%83%D1%80%D0%B3%D0%B0%D0%BD%D1%81%D0%BA%D0%B0%D1%8F_%D0%BE%D0%B1%D0%BB%D0%B0%D1%81%D1%82%D1%8C" TargetMode="External"/><Relationship Id="rId95" Type="http://schemas.openxmlformats.org/officeDocument/2006/relationships/hyperlink" Target="https://ru.wikipedia.org/wiki/%D0%AF%D0%BC%D0%B0%D0%BB%D0%BE-%D0%9D%D0%B5%D0%BD%D0%B5%D1%86%D0%BA%D0%B8%D0%B9_%D0%B0%D0%B2%D1%82%D0%BE%D0%BD%D0%BE%D0%BC%D0%BD%D1%8B%D0%B9_%D0%BE%D0%BA%D1%80%D1%83%D0%B3"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hyperlink" Target="https://ru.wikipedia.org/wiki/%D0%A0%D1%8F%D0%B7%D0%B0%D0%BD%D1%81%D0%BA%D0%B0%D1%8F_%D0%BE%D0%B1%D0%BB%D0%B0%D1%81%D1%82%D1%8C" TargetMode="External"/><Relationship Id="rId48" Type="http://schemas.openxmlformats.org/officeDocument/2006/relationships/hyperlink" Target="https://ru.wikipedia.org/wiki/%D0%AF%D1%80%D0%BE%D1%81%D0%BB%D0%B0%D0%B2%D1%81%D0%BA%D0%B0%D1%8F_%D0%BE%D0%B1%D0%BB%D0%B0%D1%81%D1%82%D1%8C" TargetMode="External"/><Relationship Id="rId64" Type="http://schemas.openxmlformats.org/officeDocument/2006/relationships/hyperlink" Target="https://ru.wikipedia.org/wiki/%D0%9D%D0%BE%D0%B2%D0%B3%D0%BE%D1%80%D0%BE%D0%B4%D1%81%D0%BA%D0%B0%D1%8F_%D0%BE%D0%B1%D0%BB%D0%B0%D1%81%D1%82%D1%8C" TargetMode="External"/><Relationship Id="rId69" Type="http://schemas.openxmlformats.org/officeDocument/2006/relationships/hyperlink" Target="https://ru.wikipedia.org/wiki/%D0%AF%D0%BA%D1%83%D1%82%D0%B8%D1%8F" TargetMode="External"/><Relationship Id="rId113" Type="http://schemas.openxmlformats.org/officeDocument/2006/relationships/hyperlink" Target="https://ru.wikipedia.org/wiki/%D0%9A%D0%B0%D1%80%D0%B0%D1%87%D0%B0%D0%B5%D0%B2%D0%BE-%D0%A7%D0%B5%D1%80%D0%BA%D0%B5%D1%81%D0%B8%D1%8F" TargetMode="External"/><Relationship Id="rId118" Type="http://schemas.openxmlformats.org/officeDocument/2006/relationships/hyperlink" Target="https://ru.wikipedia.org/wiki/%D0%93%D0%BE%D1%80%D0%BE%D0%B4_%D1%84%D0%B5%D0%B4%D0%B5%D1%80%D0%B0%D0%BB%D1%8C%D0%BD%D0%BE%D0%B3%D0%BE_%D0%B7%D0%BD%D0%B0%D1%87%D0%B5%D0%BD%D0%B8%D1%8F" TargetMode="External"/><Relationship Id="rId80" Type="http://schemas.openxmlformats.org/officeDocument/2006/relationships/hyperlink" Target="https://ru.wikipedia.org/wiki/%D0%A2%D1%83%D0%B2%D0%B0" TargetMode="External"/><Relationship Id="rId85" Type="http://schemas.openxmlformats.org/officeDocument/2006/relationships/hyperlink" Target="https://ru.wikipedia.org/wiki/%D0%98%D1%80%D0%BA%D1%83%D1%82%D1%81%D0%BA%D0%B0%D1%8F_%D0%BE%D0%B1%D0%BB%D0%B0%D1%81%D1%82%D1%8C" TargetMode="External"/><Relationship Id="rId12" Type="http://schemas.openxmlformats.org/officeDocument/2006/relationships/hyperlink" Target="http://www.utp.sberbank-ast.ru" TargetMode="External"/><Relationship Id="rId17" Type="http://schemas.openxmlformats.org/officeDocument/2006/relationships/image" Target="media/image3.wmf"/><Relationship Id="rId33" Type="http://schemas.openxmlformats.org/officeDocument/2006/relationships/hyperlink" Target="https://ru.wikipedia.org/wiki/%D0%91%D1%80%D1%8F%D0%BD%D1%81%D0%BA%D0%B0%D1%8F_%D0%BE%D0%B1%D0%BB%D0%B0%D1%81%D1%82%D1%8C" TargetMode="External"/><Relationship Id="rId38" Type="http://schemas.openxmlformats.org/officeDocument/2006/relationships/hyperlink" Target="https://ru.wikipedia.org/wiki/%D0%9A%D0%BE%D1%81%D1%82%D1%80%D0%BE%D0%BC%D1%81%D0%BA%D0%B0%D1%8F_%D0%BE%D0%B1%D0%BB%D0%B0%D1%81%D1%82%D1%8C" TargetMode="External"/><Relationship Id="rId59" Type="http://schemas.openxmlformats.org/officeDocument/2006/relationships/hyperlink" Target="https://ru.wikipedia.org/wiki/%D0%90%D1%80%D1%85%D0%B0%D0%BD%D0%B3%D0%B5%D0%BB%D1%8C%D1%81%D0%BA%D0%B0%D1%8F_%D0%BE%D0%B1%D0%BB%D0%B0%D1%81%D1%82%D1%8C" TargetMode="External"/><Relationship Id="rId103" Type="http://schemas.openxmlformats.org/officeDocument/2006/relationships/hyperlink" Target="https://ru.wikipedia.org/wiki/%D0%9D%D0%B8%D0%B6%D0%B5%D0%B3%D0%BE%D1%80%D0%BE%D0%B4%D1%81%D0%BA%D0%B0%D1%8F_%D0%BE%D0%B1%D0%BB%D0%B0%D1%81%D1%82%D1%8C" TargetMode="External"/><Relationship Id="rId108" Type="http://schemas.openxmlformats.org/officeDocument/2006/relationships/hyperlink" Target="https://ru.wikipedia.org/wiki/%D0%A1%D0%B0%D1%80%D0%B0%D1%82%D0%BE%D0%B2%D1%81%D0%BA%D0%B0%D1%8F_%D0%BE%D0%B1%D0%BB%D0%B0%D1%81%D1%82%D1%8C" TargetMode="External"/><Relationship Id="rId54" Type="http://schemas.openxmlformats.org/officeDocument/2006/relationships/hyperlink" Target="https://ru.wikipedia.org/wiki/%D0%90%D1%81%D1%82%D1%80%D0%B0%D1%85%D0%B0%D0%BD%D1%81%D0%BA%D0%B0%D1%8F_%D0%BE%D0%B1%D0%BB%D0%B0%D1%81%D1%82%D1%8C" TargetMode="External"/><Relationship Id="rId70" Type="http://schemas.openxmlformats.org/officeDocument/2006/relationships/hyperlink" Target="https://ru.wikipedia.org/wiki/%D0%9A%D0%B0%D0%BC%D1%87%D0%B0%D1%82%D1%81%D0%BA%D0%B8%D0%B9_%D0%BA%D1%80%D0%B0%D0%B9" TargetMode="External"/><Relationship Id="rId75" Type="http://schemas.openxmlformats.org/officeDocument/2006/relationships/hyperlink" Target="https://ru.wikipedia.org/wiki/%D0%A1%D0%B0%D1%85%D0%B0%D0%BB%D0%B8%D0%BD%D1%81%D0%BA%D0%B0%D1%8F_%D0%BE%D0%B1%D0%BB%D0%B0%D1%81%D1%82%D1%8C" TargetMode="External"/><Relationship Id="rId91" Type="http://schemas.openxmlformats.org/officeDocument/2006/relationships/hyperlink" Target="https://ru.wikipedia.org/wiki/%D0%A1%D0%B2%D0%B5%D1%80%D0%B4%D0%BB%D0%BE%D0%B2%D1%81%D0%BA%D0%B0%D1%8F_%D0%BE%D0%B1%D0%BB%D0%B0%D1%81%D1%82%D1%8C" TargetMode="External"/><Relationship Id="rId96" Type="http://schemas.openxmlformats.org/officeDocument/2006/relationships/hyperlink" Target="https://ru.wikipedia.org/wiki/%D0%91%D0%B0%D1%88%D0%BA%D0%BE%D1%80%D1%82%D0%BE%D1%81%D1%82%D0%B0%D0%BD"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6.wmf"/><Relationship Id="rId28" Type="http://schemas.openxmlformats.org/officeDocument/2006/relationships/oleObject" Target="embeddings/oleObject8.bin"/><Relationship Id="rId49" Type="http://schemas.openxmlformats.org/officeDocument/2006/relationships/hyperlink" Target="https://ru.wikipedia.org/wiki/%D0%93%D0%BE%D1%80%D0%BE%D0%B4_%D1%84%D0%B5%D0%B4%D0%B5%D1%80%D0%B0%D0%BB%D1%8C%D0%BD%D0%BE%D0%B3%D0%BE_%D0%B7%D0%BD%D0%B0%D1%87%D0%B5%D0%BD%D0%B8%D1%8F" TargetMode="External"/><Relationship Id="rId114" Type="http://schemas.openxmlformats.org/officeDocument/2006/relationships/hyperlink" Target="https://ru.wikipedia.org/wiki/%D0%A1%D0%B5%D0%B2%D0%B5%D1%80%D0%BD%D0%B0%D1%8F_%D0%9E%D1%81%D0%B5%D1%82%D0%B8%D1%8F" TargetMode="External"/><Relationship Id="rId119" Type="http://schemas.openxmlformats.org/officeDocument/2006/relationships/hyperlink" Target="https://ru.wikipedia.org/wiki/%D0%A1%D0%B5%D0%B2%D0%B0%D1%81%D1%82%D0%BE%D0%BF%D0%BE%D0%BB%D1%8C" TargetMode="External"/><Relationship Id="rId44" Type="http://schemas.openxmlformats.org/officeDocument/2006/relationships/hyperlink" Target="https://ru.wikipedia.org/wiki/%D0%A1%D0%BC%D0%BE%D0%BB%D0%B5%D0%BD%D1%81%D0%BA%D0%B0%D1%8F_%D0%BE%D0%B1%D0%BB%D0%B0%D1%81%D1%82%D1%8C" TargetMode="External"/><Relationship Id="rId60" Type="http://schemas.openxmlformats.org/officeDocument/2006/relationships/hyperlink" Target="https://ru.wikipedia.org/wiki/%D0%92%D0%BE%D0%BB%D0%BE%D0%B3%D0%BE%D0%B4%D1%81%D0%BA%D0%B0%D1%8F_%D0%BE%D0%B1%D0%BB%D0%B0%D1%81%D1%82%D1%8C" TargetMode="External"/><Relationship Id="rId65" Type="http://schemas.openxmlformats.org/officeDocument/2006/relationships/hyperlink" Target="https://ru.wikipedia.org/wiki/%D0%9F%D1%81%D0%BA%D0%BE%D0%B2%D1%81%D0%BA%D0%B0%D1%8F_%D0%BE%D0%B1%D0%BB%D0%B0%D1%81%D1%82%D1%8C" TargetMode="External"/><Relationship Id="rId81" Type="http://schemas.openxmlformats.org/officeDocument/2006/relationships/hyperlink" Target="https://ru.wikipedia.org/wiki/%D0%A5%D0%B0%D0%BA%D0%B0%D1%81%D0%B8%D1%8F" TargetMode="External"/><Relationship Id="rId86" Type="http://schemas.openxmlformats.org/officeDocument/2006/relationships/hyperlink" Target="https://ru.wikipedia.org/wiki/%D0%9A%D0%B5%D0%BC%D0%B5%D1%80%D0%BE%D0%B2%D1%81%D0%BA%D0%B0%D1%8F_%D0%BE%D0%B1%D0%BB%D0%B0%D1%81%D1%82%D1%8C"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hyperlink" Target="https://ru.wikipedia.org/wiki/%D0%9A%D1%83%D1%80%D1%81%D0%BA%D0%B0%D1%8F_%D0%BE%D0%B1%D0%BB%D0%B0%D1%81%D1%82%D1%8C" TargetMode="External"/><Relationship Id="rId109" Type="http://schemas.openxmlformats.org/officeDocument/2006/relationships/hyperlink" Target="https://ru.wikipedia.org/wiki/%D0%9F%D0%B5%D1%80%D0%BC%D1%81%D0%BA%D0%B8%D0%B9_%D0%BA%D1%80%D0%B0%D0%B9" TargetMode="External"/><Relationship Id="rId34" Type="http://schemas.openxmlformats.org/officeDocument/2006/relationships/hyperlink" Target="https://ru.wikipedia.org/wiki/%D0%92%D0%BB%D0%B0%D0%B4%D0%B8%D0%BC%D0%B8%D1%80%D1%81%D0%BA%D0%B0%D1%8F_%D0%BE%D0%B1%D0%BB%D0%B0%D1%81%D1%82%D1%8C" TargetMode="External"/><Relationship Id="rId50" Type="http://schemas.openxmlformats.org/officeDocument/2006/relationships/hyperlink" Target="https://ru.wikipedia.org/wiki/%D0%9C%D0%BE%D1%81%D0%BA%D0%B2%D0%B0" TargetMode="External"/><Relationship Id="rId55" Type="http://schemas.openxmlformats.org/officeDocument/2006/relationships/hyperlink" Target="https://ru.wikipedia.org/wiki/%D0%92%D0%BE%D0%BB%D0%B3%D0%BE%D0%B3%D1%80%D0%B0%D0%B4%D1%81%D0%BA%D0%B0%D1%8F_%D0%BE%D0%B1%D0%BB%D0%B0%D1%81%D1%82%D1%8C" TargetMode="External"/><Relationship Id="rId76" Type="http://schemas.openxmlformats.org/officeDocument/2006/relationships/hyperlink" Target="https://ru.wikipedia.org/wiki/%D0%95%D0%B2%D1%80%D0%B5%D0%B9%D1%81%D0%BA%D0%B0%D1%8F_%D0%B0%D0%B2%D1%82%D0%BE%D0%BD%D0%BE%D0%BC%D0%BD%D0%B0%D1%8F_%D0%BE%D0%B1%D0%BB%D0%B0%D1%81%D1%82%D1%8C" TargetMode="External"/><Relationship Id="rId97" Type="http://schemas.openxmlformats.org/officeDocument/2006/relationships/hyperlink" Target="https://ru.wikipedia.org/wiki/%D0%9C%D0%B0%D1%80%D0%B8%D0%B9_%D0%AD%D0%BB" TargetMode="External"/><Relationship Id="rId104" Type="http://schemas.openxmlformats.org/officeDocument/2006/relationships/hyperlink" Target="https://ru.wikipedia.org/wiki/%D0%9E%D1%80%D0%B5%D0%BD%D0%B1%D1%83%D1%80%D0%B3%D1%81%D0%BA%D0%B0%D1%8F_%D0%BE%D0%B1%D0%BB%D0%B0%D1%81%D1%82%D1%8C"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ru.wikipedia.org/wiki/%D0%9F%D1%80%D0%B8%D0%BC%D0%BE%D1%80%D1%81%D0%BA%D0%B8%D0%B9_%D0%BA%D1%80%D0%B0%D0%B9" TargetMode="External"/><Relationship Id="rId92" Type="http://schemas.openxmlformats.org/officeDocument/2006/relationships/hyperlink" Target="https://ru.wikipedia.org/wiki/%D0%A2%D1%8E%D0%BC%D0%B5%D0%BD%D1%81%D0%BA%D0%B0%D1%8F_%D0%BE%D0%B1%D0%BB%D0%B0%D1%81%D1%82%D1%8C" TargetMode="External"/><Relationship Id="rId2" Type="http://schemas.openxmlformats.org/officeDocument/2006/relationships/numbering" Target="numbering.xml"/><Relationship Id="rId29" Type="http://schemas.openxmlformats.org/officeDocument/2006/relationships/footer" Target="footer1.xml"/><Relationship Id="rId24" Type="http://schemas.openxmlformats.org/officeDocument/2006/relationships/oleObject" Target="embeddings/oleObject6.bin"/><Relationship Id="rId40" Type="http://schemas.openxmlformats.org/officeDocument/2006/relationships/hyperlink" Target="https://ru.wikipedia.org/wiki/%D0%9B%D0%B8%D0%BF%D0%B5%D1%86%D0%BA%D0%B0%D1%8F_%D0%BE%D0%B1%D0%BB%D0%B0%D1%81%D1%82%D1%8C" TargetMode="External"/><Relationship Id="rId45" Type="http://schemas.openxmlformats.org/officeDocument/2006/relationships/hyperlink" Target="https://ru.wikipedia.org/wiki/%D0%A2%D0%B0%D0%BC%D0%B1%D0%BE%D0%B2%D1%81%D0%BA%D0%B0%D1%8F_%D0%BE%D0%B1%D0%BB%D0%B0%D1%81%D1%82%D1%8C" TargetMode="External"/><Relationship Id="rId66" Type="http://schemas.openxmlformats.org/officeDocument/2006/relationships/hyperlink" Target="https://ru.wikipedia.org/wiki/%D0%93%D0%BE%D1%80%D0%BE%D0%B4_%D1%84%D0%B5%D0%B4%D0%B5%D1%80%D0%B0%D0%BB%D1%8C%D0%BD%D0%BE%D0%B3%D0%BE_%D0%B7%D0%BD%D0%B0%D1%87%D0%B5%D0%BD%D0%B8%D1%8F" TargetMode="External"/><Relationship Id="rId87" Type="http://schemas.openxmlformats.org/officeDocument/2006/relationships/hyperlink" Target="https://ru.wikipedia.org/wiki/%D0%9D%D0%BE%D0%B2%D0%BE%D1%81%D0%B8%D0%B1%D0%B8%D1%80%D1%81%D0%BA%D0%B0%D1%8F_%D0%BE%D0%B1%D0%BB%D0%B0%D1%81%D1%82%D1%8C" TargetMode="External"/><Relationship Id="rId110" Type="http://schemas.openxmlformats.org/officeDocument/2006/relationships/hyperlink" Target="https://ru.wikipedia.org/wiki/%D0%94%D0%B0%D0%B3%D0%B5%D1%81%D1%82%D0%B0%D0%BD" TargetMode="External"/><Relationship Id="rId115" Type="http://schemas.openxmlformats.org/officeDocument/2006/relationships/hyperlink" Target="https://ru.wikipedia.org/wiki/%D0%A7%D0%B5%D1%87%D0%BD%D1%8F" TargetMode="External"/><Relationship Id="rId61" Type="http://schemas.openxmlformats.org/officeDocument/2006/relationships/hyperlink" Target="https://ru.wikipedia.org/wiki/%D0%9A%D0%B0%D0%BB%D0%B8%D0%BD%D0%B8%D0%BD%D0%B3%D1%80%D0%B0%D0%B4%D1%81%D0%BA%D0%B0%D1%8F_%D0%BE%D0%B1%D0%BB%D0%B0%D1%81%D1%82%D1%8C" TargetMode="External"/><Relationship Id="rId82" Type="http://schemas.openxmlformats.org/officeDocument/2006/relationships/hyperlink" Target="https://ru.wikipedia.org/wiki/%D0%90%D0%BB%D1%82%D0%B0%D0%B9%D1%81%D0%BA%D0%B8%D0%B9_%D0%BA%D1%80%D0%B0%D0%B9" TargetMode="External"/><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footer" Target="footer2.xml"/><Relationship Id="rId35" Type="http://schemas.openxmlformats.org/officeDocument/2006/relationships/hyperlink" Target="https://ru.wikipedia.org/wiki/%D0%92%D0%BE%D1%80%D0%BE%D0%BD%D0%B5%D0%B6%D1%81%D0%BA%D0%B0%D1%8F_%D0%BE%D0%B1%D0%BB%D0%B0%D1%81%D1%82%D1%8C" TargetMode="External"/><Relationship Id="rId56" Type="http://schemas.openxmlformats.org/officeDocument/2006/relationships/hyperlink" Target="https://ru.wikipedia.org/wiki/%D0%A0%D0%BE%D1%81%D1%82%D0%BE%D0%B2%D1%81%D0%BA%D0%B0%D1%8F_%D0%BE%D0%B1%D0%BB%D0%B0%D1%81%D1%82%D1%8C" TargetMode="External"/><Relationship Id="rId77" Type="http://schemas.openxmlformats.org/officeDocument/2006/relationships/hyperlink" Target="https://ru.wikipedia.org/wiki/%D0%A7%D1%83%D0%BA%D0%BE%D1%82%D1%81%D0%BA%D0%B8%D0%B9_%D0%B0%D0%B2%D1%82%D0%BE%D0%BD%D0%BE%D0%BC%D0%BD%D1%8B%D0%B9_%D0%BE%D0%BA%D1%80%D1%83%D0%B3" TargetMode="External"/><Relationship Id="rId100" Type="http://schemas.openxmlformats.org/officeDocument/2006/relationships/hyperlink" Target="https://ru.wikipedia.org/wiki/%D0%A3%D0%B4%D0%BC%D1%83%D1%80%D1%82%D0%B8%D1%8F" TargetMode="External"/><Relationship Id="rId105" Type="http://schemas.openxmlformats.org/officeDocument/2006/relationships/hyperlink" Target="https://ru.wikipedia.org/wiki/%D0%9F%D0%B5%D0%BD%D0%B7%D0%B5%D0%BD%D1%81%D0%BA%D0%B0%D1%8F_%D0%BE%D0%B1%D0%BB%D0%B0%D1%81%D1%82%D1%8C" TargetMode="External"/><Relationship Id="rId8" Type="http://schemas.openxmlformats.org/officeDocument/2006/relationships/hyperlink" Target="http://www.asi.ru" TargetMode="External"/><Relationship Id="rId51" Type="http://schemas.openxmlformats.org/officeDocument/2006/relationships/hyperlink" Target="https://ru.wikipedia.org/wiki/%D0%90%D0%B4%D1%8B%D0%B3%D0%B5%D1%8F" TargetMode="External"/><Relationship Id="rId72" Type="http://schemas.openxmlformats.org/officeDocument/2006/relationships/hyperlink" Target="https://ru.wikipedia.org/wiki/%D0%A5%D0%B0%D0%B1%D0%B0%D1%80%D0%BE%D0%B2%D1%81%D0%BA%D0%B8%D0%B9_%D0%BA%D1%80%D0%B0%D0%B9" TargetMode="External"/><Relationship Id="rId93" Type="http://schemas.openxmlformats.org/officeDocument/2006/relationships/hyperlink" Target="https://ru.wikipedia.org/wiki/%D0%A7%D0%B5%D0%BB%D1%8F%D0%B1%D0%B8%D0%BD%D1%81%D0%BA%D0%B0%D1%8F_%D0%BE%D0%B1%D0%BB%D0%B0%D1%81%D1%82%D1%8C" TargetMode="External"/><Relationship Id="rId98" Type="http://schemas.openxmlformats.org/officeDocument/2006/relationships/hyperlink" Target="https://ru.wikipedia.org/wiki/%D0%9C%D0%BE%D1%80%D0%B4%D0%BE%D0%B2%D0%B8%D1%8F" TargetMode="External"/><Relationship Id="rId121" Type="http://schemas.openxmlformats.org/officeDocument/2006/relationships/hyperlink" Target="mailto:asi@asi.ru" TargetMode="External"/><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hyperlink" Target="https://ru.wikipedia.org/wiki/%D0%A2%D0%B2%D0%B5%D1%80%D1%81%D0%BA%D0%B0%D1%8F_%D0%BE%D0%B1%D0%BB%D0%B0%D1%81%D1%82%D1%8C" TargetMode="External"/><Relationship Id="rId67" Type="http://schemas.openxmlformats.org/officeDocument/2006/relationships/hyperlink" Target="https://ru.wikipedia.org/wiki/%D0%A1%D0%B0%D0%BD%D0%BA%D1%82-%D0%9F%D0%B5%D1%82%D0%B5%D1%80%D0%B1%D1%83%D1%80%D0%B3" TargetMode="External"/><Relationship Id="rId116" Type="http://schemas.openxmlformats.org/officeDocument/2006/relationships/hyperlink" Target="https://ru.wikipedia.org/wiki/%D0%A1%D1%82%D0%B0%D0%B2%D1%80%D0%BE%D0%BF%D0%BE%D0%BB%D1%8C%D1%81%D0%BA%D0%B8%D0%B9_%D0%BA%D1%80%D0%B0%D0%B9" TargetMode="External"/><Relationship Id="rId20" Type="http://schemas.openxmlformats.org/officeDocument/2006/relationships/oleObject" Target="embeddings/oleObject4.bin"/><Relationship Id="rId41" Type="http://schemas.openxmlformats.org/officeDocument/2006/relationships/hyperlink" Target="https://ru.wikipedia.org/wiki/%D0%9C%D0%BE%D1%81%D0%BA%D0%BE%D0%B2%D1%81%D0%BA%D0%B0%D1%8F_%D0%BE%D0%B1%D0%BB%D0%B0%D1%81%D1%82%D1%8C" TargetMode="External"/><Relationship Id="rId62" Type="http://schemas.openxmlformats.org/officeDocument/2006/relationships/hyperlink" Target="https://ru.wikipedia.org/wiki/%D0%9B%D0%B5%D0%BD%D0%B8%D0%BD%D0%B3%D1%80%D0%B0%D0%B4%D1%81%D0%BA%D0%B0%D1%8F_%D0%BE%D0%B1%D0%BB%D0%B0%D1%81%D1%82%D1%8C" TargetMode="External"/><Relationship Id="rId83" Type="http://schemas.openxmlformats.org/officeDocument/2006/relationships/hyperlink" Target="https://ru.wikipedia.org/wiki/%D0%97%D0%B0%D0%B1%D0%B0%D0%B9%D0%BA%D0%B0%D0%BB%D1%8C%D1%81%D0%BA%D0%B8%D0%B9_%D0%BA%D1%80%D0%B0%D0%B9" TargetMode="External"/><Relationship Id="rId88" Type="http://schemas.openxmlformats.org/officeDocument/2006/relationships/hyperlink" Target="https://ru.wikipedia.org/wiki/%D0%9E%D0%BC%D1%81%D0%BA%D0%B0%D1%8F_%D0%BE%D0%B1%D0%BB%D0%B0%D1%81%D1%82%D1%8C" TargetMode="External"/><Relationship Id="rId111" Type="http://schemas.openxmlformats.org/officeDocument/2006/relationships/hyperlink" Target="https://ru.wikipedia.org/wiki/%D0%98%D0%BD%D0%B3%D1%83%D1%88%D0%B5%D1%82%D0%B8%D1%8F" TargetMode="External"/><Relationship Id="rId15" Type="http://schemas.openxmlformats.org/officeDocument/2006/relationships/image" Target="media/image2.wmf"/><Relationship Id="rId36" Type="http://schemas.openxmlformats.org/officeDocument/2006/relationships/hyperlink" Target="https://ru.wikipedia.org/wiki/%D0%98%D0%B2%D0%B0%D0%BD%D0%BE%D0%B2%D1%81%D0%BA%D0%B0%D1%8F_%D0%BE%D0%B1%D0%BB%D0%B0%D1%81%D1%82%D1%8C" TargetMode="External"/><Relationship Id="rId57" Type="http://schemas.openxmlformats.org/officeDocument/2006/relationships/hyperlink" Target="https://ru.wikipedia.org/wiki/%D0%A0%D0%B5%D1%81%D0%BF%D1%83%D0%B1%D0%BB%D0%B8%D0%BA%D0%B0_%D0%9A%D0%B0%D1%80%D0%B5%D0%BB%D0%B8%D1%8F" TargetMode="External"/><Relationship Id="rId106" Type="http://schemas.openxmlformats.org/officeDocument/2006/relationships/hyperlink" Target="https://ru.wikipedia.org/wiki/%D0%A3%D0%BB%D1%8C%D1%8F%D0%BD%D0%BE%D0%B2%D1%81%D0%BA%D0%B0%D1%8F_%D0%BE%D0%B1%D0%BB%D0%B0%D1%81%D1%82%D1%8C" TargetMode="External"/><Relationship Id="rId10" Type="http://schemas.openxmlformats.org/officeDocument/2006/relationships/hyperlink" Target="http://zakupki.gov.ru/epz/contract/contractQuickSearch/search.html" TargetMode="External"/><Relationship Id="rId31" Type="http://schemas.openxmlformats.org/officeDocument/2006/relationships/footer" Target="footer3.xml"/><Relationship Id="rId52" Type="http://schemas.openxmlformats.org/officeDocument/2006/relationships/hyperlink" Target="https://ru.wikipedia.org/wiki/%D0%9A%D0%B0%D0%BB%D0%BC%D1%8B%D0%BA%D0%B8%D1%8F" TargetMode="External"/><Relationship Id="rId73" Type="http://schemas.openxmlformats.org/officeDocument/2006/relationships/hyperlink" Target="https://ru.wikipedia.org/wiki/%D0%90%D0%BC%D1%83%D1%80%D1%81%D0%BA%D0%B0%D1%8F_%D0%BE%D0%B1%D0%BB%D0%B0%D1%81%D1%82%D1%8C" TargetMode="External"/><Relationship Id="rId78" Type="http://schemas.openxmlformats.org/officeDocument/2006/relationships/hyperlink" Target="https://ru.wikipedia.org/wiki/%D0%A0%D0%B5%D1%81%D0%BF%D1%83%D0%B1%D0%BB%D0%B8%D0%BA%D0%B0_%D0%90%D0%BB%D1%82%D0%B0%D0%B9" TargetMode="External"/><Relationship Id="rId94" Type="http://schemas.openxmlformats.org/officeDocument/2006/relationships/hyperlink" Target="https://ru.wikipedia.org/wiki/%D0%A5%D0%B0%D0%BD%D1%82%D1%8B-%D0%9C%D0%B0%D0%BD%D1%81%D0%B8%D0%B9%D1%81%D0%BA%D0%B8%D0%B9_%D0%B0%D0%B2%D1%82%D0%BE%D0%BD%D0%BE%D0%BC%D0%BD%D1%8B%D0%B9_%D0%BE%D0%BA%D1%80%D1%83%D0%B3_%E2%80%94_%D0%AE%D0%B3%D1%80%D0%B0" TargetMode="External"/><Relationship Id="rId99" Type="http://schemas.openxmlformats.org/officeDocument/2006/relationships/hyperlink" Target="https://ru.wikipedia.org/wiki/%D0%A2%D0%B0%D1%82%D0%B0%D1%80%D1%81%D1%82%D0%B0%D0%BD" TargetMode="External"/><Relationship Id="rId101" Type="http://schemas.openxmlformats.org/officeDocument/2006/relationships/hyperlink" Target="https://ru.wikipedia.org/wiki/%D0%A7%D1%83%D0%B2%D0%B0%D1%88%D0%B8%D1%8F" TargetMode="External"/><Relationship Id="rId1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186B9-4F21-48DF-80C6-DA39572C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43</Pages>
  <Words>12352</Words>
  <Characters>102981</Characters>
  <Application>Microsoft Office Word</Application>
  <DocSecurity>0</DocSecurity>
  <Lines>858</Lines>
  <Paragraphs>230</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115103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2015-08-05T07:10:00Z</cp:lastPrinted>
  <dcterms:created xsi:type="dcterms:W3CDTF">2015-12-22T16:57:00Z</dcterms:created>
  <dcterms:modified xsi:type="dcterms:W3CDTF">2015-12-22T17:13:00Z</dcterms:modified>
</cp:coreProperties>
</file>