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815F97A"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5029E78D"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B578B6">
        <w:rPr>
          <w:b/>
          <w:sz w:val="28"/>
          <w:szCs w:val="28"/>
        </w:rPr>
        <w:t>об оказании услуг по исследованию, переработке и презентации проектов, созданных в рамках детских форсайт</w:t>
      </w:r>
      <w:r w:rsidR="002E780E">
        <w:rPr>
          <w:b/>
          <w:sz w:val="28"/>
          <w:szCs w:val="28"/>
        </w:rPr>
        <w:t>-сессий</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19D925D7"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D11464" w:rsidRPr="007235A9">
          <w:rPr>
            <w:rStyle w:val="a9"/>
            <w:szCs w:val="24"/>
          </w:rPr>
          <w:t>http://</w:t>
        </w:r>
        <w:r w:rsidR="00D11464" w:rsidRPr="007235A9">
          <w:rPr>
            <w:rStyle w:val="a9"/>
            <w:szCs w:val="24"/>
            <w:lang w:val="en-US"/>
          </w:rPr>
          <w:t>utp</w:t>
        </w:r>
        <w:r w:rsidR="00D11464" w:rsidRPr="007235A9">
          <w:rPr>
            <w:rStyle w:val="a9"/>
            <w:szCs w:val="24"/>
          </w:rPr>
          <w:t>.</w:t>
        </w:r>
        <w:r w:rsidR="00D11464" w:rsidRPr="007235A9">
          <w:rPr>
            <w:rStyle w:val="a9"/>
            <w:szCs w:val="24"/>
            <w:lang w:val="en-US"/>
          </w:rPr>
          <w:t>sberbank</w:t>
        </w:r>
        <w:r w:rsidR="00D11464" w:rsidRPr="007235A9">
          <w:rPr>
            <w:rStyle w:val="a9"/>
            <w:szCs w:val="24"/>
          </w:rPr>
          <w:t>-</w:t>
        </w:r>
        <w:r w:rsidR="00D11464" w:rsidRPr="007235A9">
          <w:rPr>
            <w:rStyle w:val="a9"/>
            <w:szCs w:val="24"/>
            <w:lang w:val="en-US"/>
          </w:rPr>
          <w:t>ast</w:t>
        </w:r>
        <w:r w:rsidR="00D11464" w:rsidRPr="007235A9">
          <w:rPr>
            <w:rStyle w:val="a9"/>
            <w:szCs w:val="24"/>
          </w:rPr>
          <w: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0778E49B" w14:textId="77777777" w:rsidR="00D11464" w:rsidRPr="00FA6AF0" w:rsidRDefault="00D11464" w:rsidP="00D11464">
      <w:pPr>
        <w:autoSpaceDE w:val="0"/>
        <w:autoSpaceDN w:val="0"/>
        <w:adjustRightInd w:val="0"/>
        <w:ind w:firstLine="539"/>
        <w:jc w:val="both"/>
        <w:outlineLvl w:val="0"/>
        <w:rPr>
          <w:b/>
          <w:sz w:val="24"/>
          <w:szCs w:val="24"/>
        </w:rPr>
      </w:pPr>
      <w:r w:rsidRPr="00FA6AF0">
        <w:rPr>
          <w:b/>
          <w:sz w:val="24"/>
          <w:szCs w:val="24"/>
        </w:rPr>
        <w:t>1.9.</w:t>
      </w:r>
      <w:r w:rsidRPr="00FA6AF0">
        <w:rPr>
          <w:b/>
          <w:sz w:val="24"/>
          <w:szCs w:val="24"/>
        </w:rPr>
        <w:tab/>
        <w:t>Возможность отказа от проведения закупочной процедуры.</w:t>
      </w:r>
    </w:p>
    <w:p w14:paraId="43E6B5DF" w14:textId="77777777" w:rsidR="00D11464" w:rsidRDefault="00D11464" w:rsidP="00D11464">
      <w:pPr>
        <w:autoSpaceDE w:val="0"/>
        <w:autoSpaceDN w:val="0"/>
        <w:adjustRightInd w:val="0"/>
        <w:ind w:firstLine="539"/>
        <w:jc w:val="both"/>
        <w:outlineLvl w:val="0"/>
        <w:rPr>
          <w:sz w:val="24"/>
          <w:szCs w:val="24"/>
        </w:rPr>
      </w:pPr>
      <w:r w:rsidRPr="00FA6AF0">
        <w:rPr>
          <w:sz w:val="24"/>
          <w:szCs w:val="24"/>
        </w:rPr>
        <w:t>1.9.1.</w:t>
      </w:r>
      <w:r w:rsidRPr="00FA6AF0">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853BA3D" w14:textId="77777777" w:rsidR="00DE786B" w:rsidRDefault="00DE786B" w:rsidP="00CA2876">
      <w:pPr>
        <w:ind w:firstLine="540"/>
        <w:jc w:val="both"/>
        <w:rPr>
          <w:sz w:val="24"/>
          <w:szCs w:val="24"/>
        </w:rPr>
      </w:pPr>
    </w:p>
    <w:p w14:paraId="1F464938" w14:textId="77777777" w:rsidR="00DE786B" w:rsidRDefault="00DE786B" w:rsidP="00CA2876">
      <w:pPr>
        <w:ind w:firstLine="540"/>
        <w:jc w:val="both"/>
        <w:rPr>
          <w:sz w:val="24"/>
          <w:szCs w:val="24"/>
        </w:rPr>
      </w:pPr>
    </w:p>
    <w:p w14:paraId="6673A13D" w14:textId="77777777" w:rsidR="00DE786B" w:rsidRDefault="00DE786B" w:rsidP="00CA2876">
      <w:pPr>
        <w:ind w:firstLine="540"/>
        <w:jc w:val="both"/>
        <w:rPr>
          <w:sz w:val="24"/>
          <w:szCs w:val="24"/>
        </w:rPr>
      </w:pPr>
    </w:p>
    <w:p w14:paraId="7CFD8E54" w14:textId="77777777" w:rsidR="00DE786B" w:rsidRDefault="00DE786B"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0735F5B7">
                <wp:simplePos x="0" y="0"/>
                <wp:positionH relativeFrom="column">
                  <wp:posOffset>551815</wp:posOffset>
                </wp:positionH>
                <wp:positionV relativeFrom="paragraph">
                  <wp:posOffset>40640</wp:posOffset>
                </wp:positionV>
                <wp:extent cx="5372100" cy="241935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1935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C50184" w:rsidRDefault="00C5018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C50184" w:rsidRDefault="00C50184" w:rsidP="00CA2876">
                            <w:pPr>
                              <w:pStyle w:val="h4"/>
                              <w:spacing w:before="0"/>
                              <w:jc w:val="right"/>
                              <w:rPr>
                                <w:i/>
                              </w:rPr>
                            </w:pPr>
                          </w:p>
                          <w:p w14:paraId="0DEE6762" w14:textId="77777777" w:rsidR="00C50184" w:rsidRPr="00C65751" w:rsidRDefault="00C50184" w:rsidP="00CA2876">
                            <w:pPr>
                              <w:pStyle w:val="h4"/>
                              <w:spacing w:before="0"/>
                              <w:jc w:val="right"/>
                              <w:rPr>
                                <w:i/>
                              </w:rPr>
                            </w:pPr>
                          </w:p>
                          <w:p w14:paraId="0E00C5EA" w14:textId="77777777" w:rsidR="00C50184" w:rsidRPr="00C65751" w:rsidRDefault="00C50184" w:rsidP="00CA2876">
                            <w:pPr>
                              <w:jc w:val="center"/>
                              <w:rPr>
                                <w:b/>
                                <w:sz w:val="24"/>
                                <w:szCs w:val="24"/>
                              </w:rPr>
                            </w:pPr>
                            <w:r w:rsidRPr="00C65751">
                              <w:rPr>
                                <w:b/>
                                <w:sz w:val="24"/>
                                <w:szCs w:val="24"/>
                              </w:rPr>
                              <w:t>ЗАЯВКА</w:t>
                            </w:r>
                          </w:p>
                          <w:p w14:paraId="4EB55509" w14:textId="40F696C2" w:rsidR="00C50184" w:rsidRDefault="00C5018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3D2302DD" w:rsidR="00C50184" w:rsidRDefault="00C50184"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на оказание услуг</w:t>
                            </w:r>
                            <w:r w:rsidRPr="00D11464">
                              <w:rPr>
                                <w:b/>
                                <w:bCs/>
                                <w:iCs/>
                                <w:szCs w:val="24"/>
                              </w:rPr>
                              <w:t xml:space="preserve"> по исследованию, переработке и презентации проектов, созданных в рамках детских форсайт-сессий</w:t>
                            </w:r>
                          </w:p>
                          <w:p w14:paraId="3BEAE5CE" w14:textId="77777777" w:rsidR="00C50184" w:rsidRPr="00C65751" w:rsidRDefault="00C50184" w:rsidP="00CA2876">
                            <w:pPr>
                              <w:pStyle w:val="af"/>
                              <w:spacing w:after="0"/>
                              <w:jc w:val="center"/>
                              <w:rPr>
                                <w:b/>
                                <w:bCs/>
                                <w:iCs/>
                                <w:szCs w:val="24"/>
                                <w:u w:val="single"/>
                              </w:rPr>
                            </w:pPr>
                          </w:p>
                          <w:p w14:paraId="71AC0C72" w14:textId="77777777" w:rsidR="00C50184" w:rsidRDefault="00C50184" w:rsidP="00CA2876">
                            <w:pPr>
                              <w:pStyle w:val="33"/>
                              <w:tabs>
                                <w:tab w:val="clear" w:pos="1307"/>
                              </w:tabs>
                              <w:ind w:left="0"/>
                              <w:rPr>
                                <w:szCs w:val="24"/>
                              </w:rPr>
                            </w:pPr>
                          </w:p>
                          <w:p w14:paraId="49E5975D" w14:textId="77777777" w:rsidR="00C50184" w:rsidRPr="003708E5" w:rsidRDefault="00C50184" w:rsidP="00CA2876">
                            <w:pPr>
                              <w:pStyle w:val="33"/>
                              <w:tabs>
                                <w:tab w:val="clear" w:pos="1307"/>
                              </w:tabs>
                              <w:ind w:left="0"/>
                              <w:rPr>
                                <w:sz w:val="20"/>
                              </w:rPr>
                            </w:pPr>
                            <w:r w:rsidRPr="003708E5">
                              <w:rPr>
                                <w:sz w:val="20"/>
                              </w:rPr>
                              <w:t>Регистрационный номер заявки №_________</w:t>
                            </w:r>
                          </w:p>
                          <w:p w14:paraId="07ECA06F" w14:textId="24AAE5E0" w:rsidR="00C50184" w:rsidRPr="003708E5" w:rsidRDefault="00C50184"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C50184" w:rsidRPr="003708E5" w:rsidRDefault="00C5018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5pt;margin-top:3.2pt;width:423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" strokecolor="gray">
                <v:shadow on="t"/>
                <v:textbox>
                  <w:txbxContent>
                    <w:p w14:paraId="6D50BC59" w14:textId="77777777" w:rsidR="00C50184" w:rsidRDefault="00C5018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C50184" w:rsidRDefault="00C50184" w:rsidP="00CA2876">
                      <w:pPr>
                        <w:pStyle w:val="h4"/>
                        <w:spacing w:before="0"/>
                        <w:jc w:val="right"/>
                        <w:rPr>
                          <w:i/>
                        </w:rPr>
                      </w:pPr>
                    </w:p>
                    <w:p w14:paraId="0DEE6762" w14:textId="77777777" w:rsidR="00C50184" w:rsidRPr="00C65751" w:rsidRDefault="00C50184" w:rsidP="00CA2876">
                      <w:pPr>
                        <w:pStyle w:val="h4"/>
                        <w:spacing w:before="0"/>
                        <w:jc w:val="right"/>
                        <w:rPr>
                          <w:i/>
                        </w:rPr>
                      </w:pPr>
                    </w:p>
                    <w:p w14:paraId="0E00C5EA" w14:textId="77777777" w:rsidR="00C50184" w:rsidRPr="00C65751" w:rsidRDefault="00C50184" w:rsidP="00CA2876">
                      <w:pPr>
                        <w:jc w:val="center"/>
                        <w:rPr>
                          <w:b/>
                          <w:sz w:val="24"/>
                          <w:szCs w:val="24"/>
                        </w:rPr>
                      </w:pPr>
                      <w:r w:rsidRPr="00C65751">
                        <w:rPr>
                          <w:b/>
                          <w:sz w:val="24"/>
                          <w:szCs w:val="24"/>
                        </w:rPr>
                        <w:t>ЗАЯВКА</w:t>
                      </w:r>
                    </w:p>
                    <w:p w14:paraId="4EB55509" w14:textId="40F696C2" w:rsidR="00C50184" w:rsidRDefault="00C5018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3D2302DD" w:rsidR="00C50184" w:rsidRDefault="00C50184"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на оказание услуг</w:t>
                      </w:r>
                      <w:r w:rsidRPr="00D11464">
                        <w:rPr>
                          <w:b/>
                          <w:bCs/>
                          <w:iCs/>
                          <w:szCs w:val="24"/>
                        </w:rPr>
                        <w:t xml:space="preserve"> по исследованию, переработке и презентации проектов, созданных в рамках детских форсайт-сессий</w:t>
                      </w:r>
                    </w:p>
                    <w:p w14:paraId="3BEAE5CE" w14:textId="77777777" w:rsidR="00C50184" w:rsidRPr="00C65751" w:rsidRDefault="00C50184" w:rsidP="00CA2876">
                      <w:pPr>
                        <w:pStyle w:val="af"/>
                        <w:spacing w:after="0"/>
                        <w:jc w:val="center"/>
                        <w:rPr>
                          <w:b/>
                          <w:bCs/>
                          <w:iCs/>
                          <w:szCs w:val="24"/>
                          <w:u w:val="single"/>
                        </w:rPr>
                      </w:pPr>
                    </w:p>
                    <w:p w14:paraId="71AC0C72" w14:textId="77777777" w:rsidR="00C50184" w:rsidRDefault="00C50184" w:rsidP="00CA2876">
                      <w:pPr>
                        <w:pStyle w:val="33"/>
                        <w:tabs>
                          <w:tab w:val="clear" w:pos="1307"/>
                        </w:tabs>
                        <w:ind w:left="0"/>
                        <w:rPr>
                          <w:szCs w:val="24"/>
                        </w:rPr>
                      </w:pPr>
                    </w:p>
                    <w:p w14:paraId="49E5975D" w14:textId="77777777" w:rsidR="00C50184" w:rsidRPr="003708E5" w:rsidRDefault="00C50184" w:rsidP="00CA2876">
                      <w:pPr>
                        <w:pStyle w:val="33"/>
                        <w:tabs>
                          <w:tab w:val="clear" w:pos="1307"/>
                        </w:tabs>
                        <w:ind w:left="0"/>
                        <w:rPr>
                          <w:sz w:val="20"/>
                        </w:rPr>
                      </w:pPr>
                      <w:r w:rsidRPr="003708E5">
                        <w:rPr>
                          <w:sz w:val="20"/>
                        </w:rPr>
                        <w:t>Регистрационный номер заявки №_________</w:t>
                      </w:r>
                    </w:p>
                    <w:p w14:paraId="07ECA06F" w14:textId="24AAE5E0" w:rsidR="00C50184" w:rsidRPr="003708E5" w:rsidRDefault="00C50184"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C50184" w:rsidRPr="003708E5" w:rsidRDefault="00C5018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3791A932"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D11464">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54B0793"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D11464">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4B34F8E" w:rsidR="00480EFD" w:rsidRPr="00480EFD" w:rsidRDefault="00480EFD" w:rsidP="00480EFD">
      <w:pPr>
        <w:suppressAutoHyphens/>
        <w:ind w:firstLine="540"/>
        <w:jc w:val="both"/>
        <w:rPr>
          <w:sz w:val="24"/>
          <w:szCs w:val="24"/>
        </w:rPr>
      </w:pPr>
      <w:r w:rsidRPr="00480EFD">
        <w:rPr>
          <w:sz w:val="24"/>
          <w:szCs w:val="24"/>
        </w:rPr>
        <w:t>в) опись документов (</w:t>
      </w:r>
      <w:r w:rsidRPr="00D11464">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18C79F51"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DC5D77">
        <w:rPr>
          <w:sz w:val="24"/>
          <w:szCs w:val="24"/>
        </w:rPr>
        <w:t>оказания услуг по организации и проведению форсайт-сессий и проектной работы не менее 2 лет</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1CC3FA4D"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1314AD77" w14:textId="686B18CB" w:rsidR="007A09CD" w:rsidRDefault="00E750D0" w:rsidP="00D11464">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D11464">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77453405" w14:textId="77777777" w:rsidR="00A0702B" w:rsidRPr="00297AEF" w:rsidRDefault="00A0702B" w:rsidP="00A0702B">
      <w:pPr>
        <w:pStyle w:val="20"/>
        <w:spacing w:after="0"/>
        <w:ind w:firstLine="539"/>
        <w:jc w:val="left"/>
        <w:rPr>
          <w:sz w:val="24"/>
          <w:szCs w:val="24"/>
        </w:rPr>
      </w:pPr>
      <w:bookmarkStart w:id="44" w:name="_Toc149542939"/>
      <w:bookmarkStart w:id="45" w:name="_Toc168126646"/>
      <w:bookmarkStart w:id="46"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5EAA29D7" w:rsidR="00A0702B" w:rsidRPr="00297AEF" w:rsidRDefault="00E750D0" w:rsidP="00A0702B">
      <w:pPr>
        <w:pStyle w:val="20"/>
        <w:ind w:firstLine="540"/>
        <w:jc w:val="left"/>
        <w:rPr>
          <w:sz w:val="24"/>
          <w:szCs w:val="24"/>
        </w:rPr>
      </w:pPr>
      <w:bookmarkStart w:id="47" w:name="_Toc168126706"/>
      <w:bookmarkStart w:id="48" w:name="_Toc253767372"/>
      <w:r>
        <w:rPr>
          <w:sz w:val="24"/>
          <w:szCs w:val="24"/>
        </w:rPr>
        <w:t>4.3</w:t>
      </w:r>
      <w:r w:rsidR="00A0702B">
        <w:rPr>
          <w:sz w:val="24"/>
          <w:szCs w:val="24"/>
        </w:rPr>
        <w:t>. Заявки на участие в запросе предложений</w:t>
      </w:r>
      <w:r w:rsidR="00A0702B" w:rsidRPr="00297AEF">
        <w:rPr>
          <w:sz w:val="24"/>
          <w:szCs w:val="24"/>
        </w:rPr>
        <w:t>, поданные с опозданием</w:t>
      </w:r>
      <w:bookmarkEnd w:id="47"/>
      <w:bookmarkEnd w:id="48"/>
    </w:p>
    <w:p w14:paraId="7BA68672" w14:textId="35FB3354" w:rsidR="00A0702B" w:rsidRDefault="00E750D0" w:rsidP="00A0702B">
      <w:pPr>
        <w:ind w:firstLine="540"/>
        <w:jc w:val="both"/>
        <w:rPr>
          <w:sz w:val="24"/>
          <w:szCs w:val="24"/>
        </w:rPr>
      </w:pPr>
      <w:r>
        <w:rPr>
          <w:sz w:val="24"/>
          <w:szCs w:val="24"/>
        </w:rPr>
        <w:t>4.3</w:t>
      </w:r>
      <w:r w:rsidR="00A0702B" w:rsidRPr="00297AEF">
        <w:rPr>
          <w:sz w:val="24"/>
          <w:szCs w:val="24"/>
        </w:rPr>
        <w:t xml:space="preserve">.1. </w:t>
      </w:r>
      <w:r w:rsidR="00A0702B">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lastRenderedPageBreak/>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lastRenderedPageBreak/>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264A1F4F" w14:textId="77777777" w:rsidR="00DE786B" w:rsidRDefault="00DE786B"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4A15BD87" w14:textId="77777777" w:rsidR="00A0702B" w:rsidRPr="00297AEF" w:rsidRDefault="00A0702B" w:rsidP="00A0702B">
      <w:pPr>
        <w:pStyle w:val="20"/>
        <w:rPr>
          <w:sz w:val="24"/>
          <w:szCs w:val="24"/>
        </w:rPr>
      </w:pPr>
      <w:bookmarkStart w:id="63" w:name="_Toc138742703"/>
      <w:bookmarkStart w:id="64" w:name="_Toc168126718"/>
      <w:bookmarkStart w:id="65" w:name="_Toc253767385"/>
      <w:bookmarkEnd w:id="61"/>
      <w:bookmarkEnd w:id="62"/>
      <w:r>
        <w:rPr>
          <w:sz w:val="24"/>
          <w:szCs w:val="24"/>
        </w:rPr>
        <w:lastRenderedPageBreak/>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45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0"/>
        <w:gridCol w:w="140"/>
        <w:gridCol w:w="18"/>
        <w:gridCol w:w="9185"/>
      </w:tblGrid>
      <w:tr w:rsidR="00F92A41" w:rsidRPr="00C9553C" w14:paraId="0BDCDB51" w14:textId="77777777" w:rsidTr="00DE786B">
        <w:tc>
          <w:tcPr>
            <w:tcW w:w="1268"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185"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E786B">
        <w:trPr>
          <w:trHeight w:val="508"/>
        </w:trPr>
        <w:tc>
          <w:tcPr>
            <w:tcW w:w="10453"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E786B">
        <w:trPr>
          <w:trHeight w:val="1385"/>
        </w:trPr>
        <w:tc>
          <w:tcPr>
            <w:tcW w:w="10453"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794B0A20"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7221B6">
              <w:rPr>
                <w:sz w:val="24"/>
                <w:szCs w:val="24"/>
                <w:lang w:val="en-US"/>
              </w:rPr>
              <w:t>e</w:t>
            </w:r>
            <w:r w:rsidR="007221B6" w:rsidRPr="007221B6">
              <w:rPr>
                <w:sz w:val="24"/>
                <w:szCs w:val="24"/>
              </w:rPr>
              <w:t>.</w:t>
            </w:r>
            <w:r w:rsidR="007221B6">
              <w:rPr>
                <w:sz w:val="24"/>
                <w:szCs w:val="24"/>
                <w:lang w:val="en-US"/>
              </w:rPr>
              <w:t>luksha</w:t>
            </w:r>
            <w:r w:rsidR="007221B6" w:rsidRPr="007221B6">
              <w:rPr>
                <w:sz w:val="24"/>
                <w:szCs w:val="24"/>
              </w:rPr>
              <w:t>@</w:t>
            </w:r>
            <w:r w:rsidR="007221B6">
              <w:rPr>
                <w:sz w:val="24"/>
                <w:szCs w:val="24"/>
                <w:lang w:val="en-US"/>
              </w:rPr>
              <w:t>asi</w:t>
            </w:r>
            <w:r w:rsidR="007221B6" w:rsidRPr="007221B6">
              <w:rPr>
                <w:sz w:val="24"/>
                <w:szCs w:val="24"/>
              </w:rPr>
              <w:t>.</w:t>
            </w:r>
            <w:r w:rsidR="007221B6">
              <w:rPr>
                <w:sz w:val="24"/>
                <w:szCs w:val="24"/>
                <w:lang w:val="en-US"/>
              </w:rPr>
              <w:t>ru</w:t>
            </w:r>
          </w:p>
          <w:p w14:paraId="55C7AFCA" w14:textId="24E8D70E"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7221B6" w:rsidRPr="007221B6">
              <w:rPr>
                <w:sz w:val="24"/>
                <w:szCs w:val="24"/>
              </w:rPr>
              <w:t>+7(495)690-91-29 (</w:t>
            </w:r>
            <w:r w:rsidR="007221B6">
              <w:rPr>
                <w:sz w:val="24"/>
                <w:szCs w:val="24"/>
              </w:rPr>
              <w:t>доб.</w:t>
            </w:r>
            <w:r w:rsidR="007221B6" w:rsidRPr="007221B6">
              <w:rPr>
                <w:sz w:val="24"/>
                <w:szCs w:val="24"/>
              </w:rPr>
              <w:t>325)</w:t>
            </w:r>
          </w:p>
          <w:p w14:paraId="40D95518" w14:textId="0831F66B"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7221B6" w:rsidRPr="007221B6">
              <w:rPr>
                <w:bCs/>
                <w:sz w:val="24"/>
                <w:szCs w:val="24"/>
              </w:rPr>
              <w:t>Руководитель программы</w:t>
            </w:r>
          </w:p>
          <w:p w14:paraId="39D8E969" w14:textId="3F4F3B58" w:rsidR="00EF7B54" w:rsidRPr="00FA638A" w:rsidRDefault="00C13E55" w:rsidP="007221B6">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7221B6" w:rsidRPr="007221B6">
              <w:rPr>
                <w:bCs/>
                <w:sz w:val="24"/>
                <w:szCs w:val="24"/>
              </w:rPr>
              <w:t>Лукша Екатерина Борисовна</w:t>
            </w:r>
          </w:p>
        </w:tc>
      </w:tr>
      <w:tr w:rsidR="00F92A41" w:rsidRPr="00C9553C" w14:paraId="441E5AD1" w14:textId="77777777" w:rsidTr="00DE786B">
        <w:trPr>
          <w:trHeight w:val="510"/>
        </w:trPr>
        <w:tc>
          <w:tcPr>
            <w:tcW w:w="10453"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DE786B">
        <w:tc>
          <w:tcPr>
            <w:tcW w:w="10453" w:type="dxa"/>
            <w:gridSpan w:val="4"/>
            <w:tcBorders>
              <w:top w:val="single" w:sz="6" w:space="0" w:color="auto"/>
              <w:left w:val="single" w:sz="4" w:space="0" w:color="auto"/>
              <w:bottom w:val="single" w:sz="6" w:space="0" w:color="auto"/>
              <w:right w:val="single" w:sz="4" w:space="0" w:color="auto"/>
            </w:tcBorders>
          </w:tcPr>
          <w:p w14:paraId="5B8EE269" w14:textId="35DBC6E6" w:rsidR="00C808BC" w:rsidRPr="00D11464" w:rsidRDefault="00F92A41" w:rsidP="00D11464">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DE786B">
              <w:rPr>
                <w:bCs/>
                <w:sz w:val="24"/>
                <w:szCs w:val="24"/>
              </w:rPr>
              <w:t xml:space="preserve">оказание </w:t>
            </w:r>
            <w:r w:rsidR="00D11464">
              <w:rPr>
                <w:bCs/>
                <w:sz w:val="24"/>
                <w:szCs w:val="24"/>
              </w:rPr>
              <w:t>у</w:t>
            </w:r>
            <w:r w:rsidR="00DE786B">
              <w:rPr>
                <w:bCs/>
                <w:sz w:val="24"/>
                <w:szCs w:val="24"/>
              </w:rPr>
              <w:t>слуг</w:t>
            </w:r>
            <w:r w:rsidR="007221B6">
              <w:rPr>
                <w:bCs/>
                <w:sz w:val="24"/>
                <w:szCs w:val="24"/>
              </w:rPr>
              <w:t xml:space="preserve"> по исследованию, переработке и презентации проектов, созданных в рамках детских форсайт-сессий</w:t>
            </w:r>
          </w:p>
        </w:tc>
      </w:tr>
      <w:tr w:rsidR="00F92A41" w:rsidRPr="00C9553C" w14:paraId="137767AA" w14:textId="77777777" w:rsidTr="00DE786B">
        <w:tc>
          <w:tcPr>
            <w:tcW w:w="10453"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455E4784" w:rsidR="00F92A41" w:rsidRPr="00900176" w:rsidRDefault="00900176" w:rsidP="00AA78E7">
            <w:pPr>
              <w:jc w:val="both"/>
              <w:rPr>
                <w:sz w:val="24"/>
                <w:szCs w:val="24"/>
              </w:rPr>
            </w:pPr>
            <w:r>
              <w:rPr>
                <w:sz w:val="24"/>
                <w:szCs w:val="24"/>
              </w:rPr>
              <w:t xml:space="preserve">Портал электронной торговой площадки </w:t>
            </w:r>
            <w:hyperlink r:id="rId12" w:history="1">
              <w:r w:rsidR="00D11464" w:rsidRPr="007235A9">
                <w:rPr>
                  <w:rStyle w:val="a9"/>
                  <w:sz w:val="24"/>
                  <w:szCs w:val="24"/>
                </w:rPr>
                <w:t>http://utp.sberbank-ast.ru/</w:t>
              </w:r>
            </w:hyperlink>
            <w:r w:rsidR="00D11464">
              <w:rPr>
                <w:sz w:val="24"/>
                <w:szCs w:val="24"/>
              </w:rPr>
              <w:t xml:space="preserve"> </w:t>
            </w:r>
          </w:p>
        </w:tc>
      </w:tr>
      <w:tr w:rsidR="00F92A41" w:rsidRPr="00C9553C" w14:paraId="765CAA7A" w14:textId="77777777" w:rsidTr="00DE786B">
        <w:tc>
          <w:tcPr>
            <w:tcW w:w="1268"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185"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E786B">
        <w:trPr>
          <w:trHeight w:val="500"/>
        </w:trPr>
        <w:tc>
          <w:tcPr>
            <w:tcW w:w="10453"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DE786B">
        <w:tc>
          <w:tcPr>
            <w:tcW w:w="1268"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185"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E786B">
        <w:trPr>
          <w:trHeight w:val="684"/>
        </w:trPr>
        <w:tc>
          <w:tcPr>
            <w:tcW w:w="10453" w:type="dxa"/>
            <w:gridSpan w:val="4"/>
            <w:tcBorders>
              <w:top w:val="single" w:sz="6" w:space="0" w:color="auto"/>
              <w:left w:val="single" w:sz="4" w:space="0" w:color="auto"/>
              <w:bottom w:val="single" w:sz="4" w:space="0" w:color="auto"/>
              <w:right w:val="single" w:sz="4" w:space="0" w:color="auto"/>
            </w:tcBorders>
          </w:tcPr>
          <w:p w14:paraId="0E7AC9A2" w14:textId="55B587F0" w:rsidR="00C13E55" w:rsidRPr="004C6CA1" w:rsidRDefault="004C6CA1" w:rsidP="00D11464">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BD540A">
              <w:rPr>
                <w:b/>
                <w:sz w:val="24"/>
                <w:szCs w:val="24"/>
              </w:rPr>
              <w:t xml:space="preserve"> </w:t>
            </w:r>
            <w:r w:rsidR="00C808BC" w:rsidRPr="00BD540A">
              <w:rPr>
                <w:b/>
                <w:sz w:val="24"/>
                <w:szCs w:val="24"/>
              </w:rPr>
              <w:t>договора</w:t>
            </w:r>
            <w:r w:rsidR="0024548E" w:rsidRPr="00BD540A">
              <w:rPr>
                <w:b/>
                <w:sz w:val="24"/>
                <w:szCs w:val="24"/>
              </w:rPr>
              <w:t xml:space="preserve">: </w:t>
            </w:r>
            <w:r w:rsidR="00D11464">
              <w:rPr>
                <w:sz w:val="24"/>
                <w:szCs w:val="24"/>
              </w:rPr>
              <w:t>2 112 666 (Д</w:t>
            </w:r>
            <w:r w:rsidR="00BD540A" w:rsidRPr="00BD540A">
              <w:rPr>
                <w:sz w:val="24"/>
                <w:szCs w:val="24"/>
              </w:rPr>
              <w:t>ва миллиона сто двенадцать тысяч</w:t>
            </w:r>
            <w:r w:rsidR="00D11464">
              <w:rPr>
                <w:sz w:val="24"/>
                <w:szCs w:val="24"/>
              </w:rPr>
              <w:t xml:space="preserve"> шестьсот шестьдесят шесть</w:t>
            </w:r>
            <w:r w:rsidR="00BD540A" w:rsidRPr="00BD540A">
              <w:rPr>
                <w:sz w:val="24"/>
                <w:szCs w:val="24"/>
              </w:rPr>
              <w:t xml:space="preserve">) рублей </w:t>
            </w:r>
            <w:r w:rsidR="00D11464">
              <w:rPr>
                <w:sz w:val="24"/>
                <w:szCs w:val="24"/>
              </w:rPr>
              <w:t>66</w:t>
            </w:r>
            <w:r w:rsidR="00BD540A" w:rsidRPr="00BD540A">
              <w:rPr>
                <w:sz w:val="24"/>
                <w:szCs w:val="24"/>
              </w:rPr>
              <w:t xml:space="preserve"> копеек, в том числе НДС 18% </w:t>
            </w:r>
            <w:r w:rsidR="00D11464">
              <w:rPr>
                <w:sz w:val="24"/>
                <w:szCs w:val="24"/>
              </w:rPr>
              <w:t>-</w:t>
            </w:r>
            <w:r w:rsidR="00BD540A" w:rsidRPr="00BD540A">
              <w:rPr>
                <w:sz w:val="24"/>
                <w:szCs w:val="24"/>
              </w:rPr>
              <w:t xml:space="preserve"> 322 </w:t>
            </w:r>
            <w:r w:rsidR="00D11464">
              <w:rPr>
                <w:sz w:val="24"/>
                <w:szCs w:val="24"/>
              </w:rPr>
              <w:t>271</w:t>
            </w:r>
            <w:r w:rsidR="00BD540A" w:rsidRPr="00BD540A">
              <w:rPr>
                <w:sz w:val="24"/>
                <w:szCs w:val="24"/>
              </w:rPr>
              <w:t xml:space="preserve"> (Триста двадцать две тысячи </w:t>
            </w:r>
            <w:r w:rsidR="00D11464">
              <w:rPr>
                <w:sz w:val="24"/>
                <w:szCs w:val="24"/>
              </w:rPr>
              <w:t>двести семьдесят один) рубль</w:t>
            </w:r>
            <w:r w:rsidR="00BD540A" w:rsidRPr="00BD540A">
              <w:rPr>
                <w:sz w:val="24"/>
                <w:szCs w:val="24"/>
              </w:rPr>
              <w:t xml:space="preserve"> </w:t>
            </w:r>
            <w:r w:rsidR="00D11464">
              <w:rPr>
                <w:sz w:val="24"/>
                <w:szCs w:val="24"/>
              </w:rPr>
              <w:t>19</w:t>
            </w:r>
            <w:r w:rsidR="00BD540A" w:rsidRPr="00BD540A">
              <w:rPr>
                <w:sz w:val="24"/>
                <w:szCs w:val="24"/>
              </w:rPr>
              <w:t xml:space="preserve"> копеек. В стоимость договора должны входить все затраты, налоги, пошлины и сборы согласно действующему законодательству РФ, которые понесет Исполнитель при выполнении договора.</w:t>
            </w:r>
            <w:r w:rsidR="00BD540A" w:rsidRPr="00BD540A">
              <w:rPr>
                <w:b/>
                <w:sz w:val="24"/>
                <w:szCs w:val="24"/>
              </w:rPr>
              <w:t xml:space="preserve"> </w:t>
            </w:r>
          </w:p>
        </w:tc>
      </w:tr>
      <w:tr w:rsidR="00F92A41" w:rsidRPr="00C9553C" w14:paraId="3571A53D" w14:textId="77777777" w:rsidTr="00DE786B">
        <w:trPr>
          <w:trHeight w:val="261"/>
        </w:trPr>
        <w:tc>
          <w:tcPr>
            <w:tcW w:w="1250"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03"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DE786B">
        <w:trPr>
          <w:trHeight w:val="421"/>
        </w:trPr>
        <w:tc>
          <w:tcPr>
            <w:tcW w:w="10453" w:type="dxa"/>
            <w:gridSpan w:val="4"/>
            <w:tcBorders>
              <w:top w:val="single" w:sz="4" w:space="0" w:color="auto"/>
              <w:left w:val="single" w:sz="4" w:space="0" w:color="auto"/>
              <w:bottom w:val="single" w:sz="4" w:space="0" w:color="auto"/>
              <w:right w:val="single" w:sz="4" w:space="0" w:color="auto"/>
            </w:tcBorders>
          </w:tcPr>
          <w:p w14:paraId="63DCDC0A" w14:textId="62E57FEF" w:rsidR="00C808BC" w:rsidRPr="005779A1" w:rsidRDefault="00F076DE" w:rsidP="00F076DE">
            <w:pPr>
              <w:tabs>
                <w:tab w:val="left" w:pos="360"/>
              </w:tabs>
              <w:jc w:val="both"/>
              <w:rPr>
                <w:sz w:val="24"/>
                <w:szCs w:val="24"/>
              </w:rPr>
            </w:pPr>
            <w:r>
              <w:rPr>
                <w:sz w:val="24"/>
                <w:szCs w:val="24"/>
              </w:rPr>
              <w:t>Оплата осуществляется в два этапа: 30% авансовый платеж, 70% - по итогам оказания услуг</w:t>
            </w:r>
            <w:r w:rsidR="00C50184">
              <w:rPr>
                <w:sz w:val="24"/>
                <w:szCs w:val="24"/>
              </w:rPr>
              <w:t>.</w:t>
            </w:r>
          </w:p>
        </w:tc>
      </w:tr>
      <w:tr w:rsidR="00F92A41" w:rsidRPr="00C9553C" w14:paraId="5EE79557" w14:textId="77777777" w:rsidTr="00DE786B">
        <w:trPr>
          <w:trHeight w:val="242"/>
        </w:trPr>
        <w:tc>
          <w:tcPr>
            <w:tcW w:w="1268"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185"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DE786B">
        <w:trPr>
          <w:trHeight w:val="360"/>
        </w:trPr>
        <w:tc>
          <w:tcPr>
            <w:tcW w:w="10453"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6B8B0ACB" w:rsidR="004823A5" w:rsidRPr="00E744A9" w:rsidRDefault="00E744A9" w:rsidP="00ED5EE4">
            <w:pPr>
              <w:jc w:val="both"/>
              <w:rPr>
                <w:sz w:val="24"/>
                <w:szCs w:val="24"/>
              </w:rPr>
            </w:pPr>
            <w:r w:rsidRPr="00E744A9">
              <w:rPr>
                <w:sz w:val="24"/>
                <w:szCs w:val="24"/>
              </w:rPr>
              <w:t xml:space="preserve">МДЦ «Артек», 298645, </w:t>
            </w:r>
            <w:r w:rsidR="00C50184">
              <w:rPr>
                <w:sz w:val="24"/>
                <w:szCs w:val="24"/>
              </w:rPr>
              <w:t xml:space="preserve">Республика </w:t>
            </w:r>
            <w:r w:rsidRPr="00E744A9">
              <w:rPr>
                <w:sz w:val="24"/>
                <w:szCs w:val="24"/>
              </w:rPr>
              <w:t>Кр</w:t>
            </w:r>
            <w:r w:rsidR="00E6089C">
              <w:rPr>
                <w:sz w:val="24"/>
                <w:szCs w:val="24"/>
              </w:rPr>
              <w:t xml:space="preserve">ым, </w:t>
            </w:r>
            <w:r w:rsidR="00C50184">
              <w:rPr>
                <w:sz w:val="24"/>
                <w:szCs w:val="24"/>
              </w:rPr>
              <w:t>г.</w:t>
            </w:r>
            <w:r w:rsidR="00C50184" w:rsidRPr="00E744A9">
              <w:rPr>
                <w:sz w:val="24"/>
                <w:szCs w:val="24"/>
              </w:rPr>
              <w:t xml:space="preserve"> Ялта</w:t>
            </w:r>
            <w:r w:rsidRPr="00E744A9">
              <w:rPr>
                <w:sz w:val="24"/>
                <w:szCs w:val="24"/>
              </w:rPr>
              <w:t>, пгт. Гурзуф, ул. Ленинградская, д. 41</w:t>
            </w:r>
          </w:p>
          <w:p w14:paraId="0A52E2DD" w14:textId="77777777" w:rsidR="000E5E52" w:rsidRPr="00E744A9" w:rsidRDefault="000E2180" w:rsidP="006127CE">
            <w:pPr>
              <w:jc w:val="both"/>
              <w:rPr>
                <w:b/>
                <w:sz w:val="24"/>
                <w:szCs w:val="24"/>
              </w:rPr>
            </w:pPr>
            <w:r w:rsidRPr="00E744A9">
              <w:rPr>
                <w:b/>
                <w:sz w:val="24"/>
                <w:szCs w:val="24"/>
              </w:rPr>
              <w:t xml:space="preserve">Срок </w:t>
            </w:r>
            <w:r w:rsidR="000E5E52" w:rsidRPr="00E744A9">
              <w:rPr>
                <w:b/>
                <w:sz w:val="24"/>
                <w:szCs w:val="24"/>
              </w:rPr>
              <w:t>оказания услуг:</w:t>
            </w:r>
          </w:p>
          <w:p w14:paraId="6F8A1148" w14:textId="67FA16A4" w:rsidR="000E5E52" w:rsidRPr="0024548E" w:rsidRDefault="00C50184" w:rsidP="00C50184">
            <w:pPr>
              <w:jc w:val="both"/>
              <w:rPr>
                <w:b/>
                <w:sz w:val="24"/>
                <w:szCs w:val="24"/>
              </w:rPr>
            </w:pPr>
            <w:r>
              <w:rPr>
                <w:sz w:val="24"/>
                <w:szCs w:val="24"/>
              </w:rPr>
              <w:t xml:space="preserve">С </w:t>
            </w:r>
            <w:r w:rsidR="00BD540A" w:rsidRPr="00BD540A">
              <w:rPr>
                <w:sz w:val="24"/>
                <w:szCs w:val="24"/>
              </w:rPr>
              <w:t xml:space="preserve">28 </w:t>
            </w:r>
            <w:r w:rsidRPr="00BD540A">
              <w:rPr>
                <w:sz w:val="24"/>
                <w:szCs w:val="24"/>
              </w:rPr>
              <w:t xml:space="preserve">мая </w:t>
            </w:r>
            <w:r>
              <w:rPr>
                <w:sz w:val="24"/>
                <w:szCs w:val="24"/>
              </w:rPr>
              <w:t xml:space="preserve">2016 года по </w:t>
            </w:r>
            <w:r w:rsidRPr="00BD540A">
              <w:rPr>
                <w:sz w:val="24"/>
                <w:szCs w:val="24"/>
              </w:rPr>
              <w:t>03</w:t>
            </w:r>
            <w:r w:rsidR="00BD540A" w:rsidRPr="00BD540A">
              <w:rPr>
                <w:sz w:val="24"/>
                <w:szCs w:val="24"/>
              </w:rPr>
              <w:t xml:space="preserve"> июня</w:t>
            </w:r>
            <w:r w:rsidR="00E744A9" w:rsidRPr="00E744A9">
              <w:rPr>
                <w:sz w:val="24"/>
                <w:szCs w:val="24"/>
              </w:rPr>
              <w:t xml:space="preserve"> 2016 года</w:t>
            </w:r>
          </w:p>
        </w:tc>
      </w:tr>
      <w:tr w:rsidR="00F92A41" w:rsidRPr="00C9553C" w14:paraId="308C4A11" w14:textId="77777777" w:rsidTr="00DE786B">
        <w:tc>
          <w:tcPr>
            <w:tcW w:w="1268"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185"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E786B">
        <w:tc>
          <w:tcPr>
            <w:tcW w:w="10453"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4418AE2B"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C50184">
              <w:rPr>
                <w:b/>
                <w:bCs/>
                <w:sz w:val="24"/>
                <w:szCs w:val="24"/>
              </w:rPr>
              <w:t>«</w:t>
            </w:r>
            <w:r w:rsidR="00DE786B">
              <w:rPr>
                <w:b/>
                <w:bCs/>
                <w:sz w:val="24"/>
                <w:szCs w:val="24"/>
              </w:rPr>
              <w:t>17</w:t>
            </w:r>
            <w:r w:rsidR="00C50184">
              <w:rPr>
                <w:b/>
                <w:bCs/>
                <w:sz w:val="24"/>
                <w:szCs w:val="24"/>
              </w:rPr>
              <w:t>»</w:t>
            </w:r>
            <w:r w:rsidR="00F076DE">
              <w:rPr>
                <w:b/>
                <w:bCs/>
                <w:sz w:val="24"/>
                <w:szCs w:val="24"/>
              </w:rPr>
              <w:t xml:space="preserve"> мая 2016 г.</w:t>
            </w:r>
          </w:p>
          <w:p w14:paraId="2AD926C8" w14:textId="17AC9783"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C50184">
              <w:rPr>
                <w:b/>
                <w:bCs/>
                <w:sz w:val="24"/>
                <w:szCs w:val="24"/>
              </w:rPr>
              <w:t>«</w:t>
            </w:r>
            <w:r w:rsidR="00DE786B">
              <w:rPr>
                <w:b/>
                <w:bCs/>
                <w:sz w:val="24"/>
                <w:szCs w:val="24"/>
              </w:rPr>
              <w:t>23</w:t>
            </w:r>
            <w:r w:rsidR="00C50184">
              <w:rPr>
                <w:b/>
                <w:bCs/>
                <w:sz w:val="24"/>
                <w:szCs w:val="24"/>
              </w:rPr>
              <w:t>»</w:t>
            </w:r>
            <w:r w:rsidR="00F076DE">
              <w:rPr>
                <w:b/>
                <w:bCs/>
                <w:sz w:val="24"/>
                <w:szCs w:val="24"/>
              </w:rPr>
              <w:t xml:space="preserve"> мая 2016 г.</w:t>
            </w:r>
            <w:r w:rsidRPr="0028511A">
              <w:rPr>
                <w:b/>
                <w:bCs/>
                <w:sz w:val="24"/>
                <w:szCs w:val="24"/>
              </w:rPr>
              <w:t xml:space="preserve"> </w:t>
            </w:r>
            <w:r w:rsidR="00C50184">
              <w:rPr>
                <w:b/>
                <w:bCs/>
                <w:sz w:val="24"/>
                <w:szCs w:val="24"/>
              </w:rPr>
              <w:t>16</w:t>
            </w:r>
            <w:r w:rsidR="00F076DE">
              <w:rPr>
                <w:b/>
                <w:bCs/>
                <w:sz w:val="24"/>
                <w:szCs w:val="24"/>
              </w:rPr>
              <w:t xml:space="preserve"> </w:t>
            </w:r>
            <w:r>
              <w:rPr>
                <w:b/>
                <w:bCs/>
                <w:sz w:val="24"/>
                <w:szCs w:val="24"/>
              </w:rPr>
              <w:t xml:space="preserve">ч. </w:t>
            </w:r>
            <w:r w:rsidR="00F076DE">
              <w:rPr>
                <w:b/>
                <w:bCs/>
                <w:sz w:val="24"/>
                <w:szCs w:val="24"/>
              </w:rPr>
              <w:t>00</w:t>
            </w:r>
            <w:r w:rsidR="00C50184">
              <w:rPr>
                <w:b/>
                <w:bCs/>
                <w:sz w:val="24"/>
                <w:szCs w:val="24"/>
              </w:rPr>
              <w:t xml:space="preserve">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DE786B">
        <w:trPr>
          <w:trHeight w:val="315"/>
        </w:trPr>
        <w:tc>
          <w:tcPr>
            <w:tcW w:w="1268"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185"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E786B">
        <w:trPr>
          <w:trHeight w:val="315"/>
        </w:trPr>
        <w:tc>
          <w:tcPr>
            <w:tcW w:w="10453" w:type="dxa"/>
            <w:gridSpan w:val="4"/>
            <w:tcBorders>
              <w:top w:val="single" w:sz="6" w:space="0" w:color="auto"/>
              <w:left w:val="single" w:sz="4" w:space="0" w:color="auto"/>
              <w:bottom w:val="single" w:sz="4" w:space="0" w:color="auto"/>
              <w:right w:val="single" w:sz="4" w:space="0" w:color="auto"/>
            </w:tcBorders>
          </w:tcPr>
          <w:p w14:paraId="1FAC9EEA" w14:textId="26791986" w:rsidR="00F92A41" w:rsidRPr="00486355" w:rsidRDefault="00EF7B54" w:rsidP="00DE786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C50184" w:rsidRPr="00C50184">
              <w:rPr>
                <w:b/>
                <w:sz w:val="24"/>
                <w:szCs w:val="24"/>
              </w:rPr>
              <w:t>«</w:t>
            </w:r>
            <w:r w:rsidR="00DE786B">
              <w:rPr>
                <w:b/>
                <w:sz w:val="24"/>
                <w:szCs w:val="24"/>
              </w:rPr>
              <w:t>24</w:t>
            </w:r>
            <w:r w:rsidR="00C50184" w:rsidRPr="00C50184">
              <w:rPr>
                <w:b/>
                <w:sz w:val="24"/>
                <w:szCs w:val="24"/>
              </w:rPr>
              <w:t>» мая 2016 года</w:t>
            </w:r>
            <w:r w:rsidR="00C50184">
              <w:rPr>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DE786B">
        <w:trPr>
          <w:trHeight w:val="315"/>
        </w:trPr>
        <w:tc>
          <w:tcPr>
            <w:tcW w:w="1268"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185"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E786B">
        <w:trPr>
          <w:trHeight w:val="315"/>
        </w:trPr>
        <w:tc>
          <w:tcPr>
            <w:tcW w:w="10453" w:type="dxa"/>
            <w:gridSpan w:val="4"/>
            <w:tcBorders>
              <w:top w:val="single" w:sz="6" w:space="0" w:color="auto"/>
              <w:left w:val="single" w:sz="4" w:space="0" w:color="auto"/>
              <w:bottom w:val="single" w:sz="4" w:space="0" w:color="auto"/>
              <w:right w:val="single" w:sz="4" w:space="0" w:color="auto"/>
            </w:tcBorders>
          </w:tcPr>
          <w:p w14:paraId="4FF47480" w14:textId="1B99E7BC" w:rsidR="00F92A41" w:rsidRPr="00B70DAC" w:rsidRDefault="00EF7B54" w:rsidP="00DE786B">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C50184">
              <w:rPr>
                <w:b/>
                <w:sz w:val="24"/>
                <w:szCs w:val="24"/>
              </w:rPr>
              <w:t>«</w:t>
            </w:r>
            <w:r w:rsidR="00DE786B">
              <w:rPr>
                <w:b/>
                <w:sz w:val="24"/>
                <w:szCs w:val="24"/>
              </w:rPr>
              <w:t>25</w:t>
            </w:r>
            <w:r w:rsidR="00C50184">
              <w:rPr>
                <w:b/>
                <w:sz w:val="24"/>
                <w:szCs w:val="24"/>
              </w:rPr>
              <w:t xml:space="preserve">» </w:t>
            </w:r>
            <w:bookmarkStart w:id="69" w:name="_GoBack"/>
            <w:bookmarkEnd w:id="69"/>
            <w:r w:rsidR="00C50184">
              <w:rPr>
                <w:b/>
                <w:sz w:val="24"/>
                <w:szCs w:val="24"/>
              </w:rPr>
              <w:t>мая 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DE786B">
        <w:trPr>
          <w:trHeight w:val="718"/>
        </w:trPr>
        <w:tc>
          <w:tcPr>
            <w:tcW w:w="1110"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43"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E786B">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E786B">
              <w:trPr>
                <w:trHeight w:val="423"/>
              </w:trPr>
              <w:tc>
                <w:tcPr>
                  <w:tcW w:w="3176" w:type="dxa"/>
                  <w:vAlign w:val="center"/>
                </w:tcPr>
                <w:p w14:paraId="08963035" w14:textId="1EBEA3FD"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p>
              </w:tc>
              <w:tc>
                <w:tcPr>
                  <w:tcW w:w="2835" w:type="dxa"/>
                  <w:vAlign w:val="center"/>
                </w:tcPr>
                <w:p w14:paraId="04C41E79" w14:textId="5ECF9672" w:rsidR="00FD66B8" w:rsidRPr="0028511A" w:rsidRDefault="00F53184" w:rsidP="00B549F8">
                  <w:pPr>
                    <w:jc w:val="center"/>
                    <w:rPr>
                      <w:b/>
                      <w:sz w:val="24"/>
                    </w:rPr>
                  </w:pPr>
                  <w:r>
                    <w:rPr>
                      <w:b/>
                      <w:sz w:val="24"/>
                    </w:rPr>
                    <w:t>40</w:t>
                  </w:r>
                  <w:r w:rsidR="005D4F79">
                    <w:rPr>
                      <w:b/>
                      <w:sz w:val="24"/>
                    </w:rPr>
                    <w:t>%</w:t>
                  </w:r>
                </w:p>
              </w:tc>
              <w:tc>
                <w:tcPr>
                  <w:tcW w:w="2970" w:type="dxa"/>
                  <w:vAlign w:val="center"/>
                </w:tcPr>
                <w:p w14:paraId="72D1CACA" w14:textId="254D14A6" w:rsidR="00FD66B8" w:rsidRPr="00B70DAC" w:rsidRDefault="007221B6" w:rsidP="007221B6">
                  <w:pPr>
                    <w:jc w:val="center"/>
                    <w:rPr>
                      <w:b/>
                      <w:bCs/>
                      <w:sz w:val="24"/>
                      <w:szCs w:val="24"/>
                    </w:rPr>
                  </w:pPr>
                  <w:r>
                    <w:rPr>
                      <w:b/>
                      <w:bCs/>
                      <w:sz w:val="24"/>
                      <w:szCs w:val="24"/>
                    </w:rPr>
                    <w:t>0</w:t>
                  </w:r>
                  <w:r w:rsidR="00F53184">
                    <w:rPr>
                      <w:b/>
                      <w:bCs/>
                      <w:sz w:val="24"/>
                      <w:szCs w:val="24"/>
                    </w:rPr>
                    <w:t>,4</w:t>
                  </w:r>
                </w:p>
              </w:tc>
            </w:tr>
            <w:tr w:rsidR="00FD66B8" w:rsidRPr="00B70DAC" w14:paraId="2F144CAE" w14:textId="77777777" w:rsidTr="00DE786B">
              <w:trPr>
                <w:trHeight w:val="362"/>
              </w:trPr>
              <w:tc>
                <w:tcPr>
                  <w:tcW w:w="3176" w:type="dxa"/>
                  <w:vAlign w:val="center"/>
                </w:tcPr>
                <w:p w14:paraId="251575B0" w14:textId="12A5E612"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265815B0" w:rsidR="00FD66B8" w:rsidRPr="0028511A" w:rsidRDefault="00F53184" w:rsidP="00B549F8">
                  <w:pPr>
                    <w:jc w:val="center"/>
                    <w:rPr>
                      <w:b/>
                      <w:sz w:val="24"/>
                    </w:rPr>
                  </w:pPr>
                  <w:r>
                    <w:rPr>
                      <w:b/>
                      <w:sz w:val="24"/>
                    </w:rPr>
                    <w:t>6</w:t>
                  </w:r>
                  <w:r w:rsidR="005D4F79">
                    <w:rPr>
                      <w:b/>
                      <w:sz w:val="24"/>
                    </w:rPr>
                    <w:t>0%</w:t>
                  </w:r>
                </w:p>
              </w:tc>
              <w:tc>
                <w:tcPr>
                  <w:tcW w:w="2970" w:type="dxa"/>
                  <w:vAlign w:val="center"/>
                </w:tcPr>
                <w:p w14:paraId="0A6DBDBA" w14:textId="6F081BF0" w:rsidR="00FD66B8" w:rsidRPr="00B70DAC" w:rsidRDefault="00F53184" w:rsidP="005D4F79">
                  <w:pPr>
                    <w:jc w:val="center"/>
                    <w:rPr>
                      <w:b/>
                      <w:bCs/>
                      <w:sz w:val="24"/>
                      <w:szCs w:val="24"/>
                    </w:rPr>
                  </w:pPr>
                  <w:r>
                    <w:rPr>
                      <w:b/>
                      <w:bCs/>
                      <w:sz w:val="24"/>
                      <w:szCs w:val="24"/>
                    </w:rPr>
                    <w:t>0,6</w:t>
                  </w:r>
                </w:p>
              </w:tc>
            </w:tr>
          </w:tbl>
          <w:p w14:paraId="659EAAFA" w14:textId="77777777" w:rsidR="005D4F79" w:rsidRDefault="005D4F79" w:rsidP="00D13429">
            <w:pPr>
              <w:tabs>
                <w:tab w:val="left" w:pos="360"/>
                <w:tab w:val="left" w:pos="3383"/>
              </w:tabs>
              <w:ind w:firstLine="279"/>
              <w:jc w:val="both"/>
              <w:rPr>
                <w:sz w:val="24"/>
                <w:szCs w:val="24"/>
              </w:rPr>
            </w:pPr>
          </w:p>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E786B">
        <w:trPr>
          <w:trHeight w:val="195"/>
        </w:trPr>
        <w:tc>
          <w:tcPr>
            <w:tcW w:w="1110"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43"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E786B">
        <w:trPr>
          <w:trHeight w:val="338"/>
        </w:trPr>
        <w:tc>
          <w:tcPr>
            <w:tcW w:w="10453" w:type="dxa"/>
            <w:gridSpan w:val="4"/>
            <w:tcBorders>
              <w:top w:val="single" w:sz="4" w:space="0" w:color="auto"/>
              <w:left w:val="single" w:sz="4" w:space="0" w:color="auto"/>
              <w:bottom w:val="single" w:sz="6" w:space="0" w:color="auto"/>
              <w:right w:val="single" w:sz="4" w:space="0" w:color="auto"/>
            </w:tcBorders>
          </w:tcPr>
          <w:p w14:paraId="31E3B8E6" w14:textId="6314618E" w:rsidR="000E5E52" w:rsidRPr="009A0243" w:rsidRDefault="000E5E52" w:rsidP="006E0447">
            <w:pPr>
              <w:suppressAutoHyphens/>
              <w:rPr>
                <w:b/>
                <w:sz w:val="24"/>
                <w:szCs w:val="24"/>
              </w:rPr>
            </w:pPr>
            <w:r w:rsidRPr="009A0243">
              <w:rPr>
                <w:b/>
                <w:sz w:val="24"/>
                <w:szCs w:val="24"/>
              </w:rPr>
              <w:t>1. Критерий «</w:t>
            </w:r>
            <w:r w:rsidR="00C50184">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1E038FD6"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C50184">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758B6BAE"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C50184">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217FD0E"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C50184">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5.5pt;height:36pt" o:ole="">
                  <v:imagedata r:id="rId13" o:title=""/>
                </v:shape>
                <o:OLEObject Type="Embed" ProgID="Equation.3" ShapeID="_x0000_i1153" DrawAspect="Content" ObjectID="_1524930262"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lastRenderedPageBreak/>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154" type="#_x0000_t75" style="width:28.5pt;height:21.75pt" o:ole="">
                  <v:imagedata r:id="rId15" o:title=""/>
                </v:shape>
                <o:OLEObject Type="Embed" ProgID="Equation.3" ShapeID="_x0000_i1154" DrawAspect="Content" ObjectID="_1524930263" r:id="rId16"/>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155" type="#_x0000_t75" style="width:36pt;height:21.75pt" o:ole="">
                  <v:imagedata r:id="rId17" o:title=""/>
                </v:shape>
                <o:OLEObject Type="Embed" ProgID="Equation.3" ShapeID="_x0000_i1155" DrawAspect="Content" ObjectID="_1524930264"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156" type="#_x0000_t75" style="width:21.75pt;height:21.75pt" o:ole="">
                  <v:imagedata r:id="rId19" o:title=""/>
                </v:shape>
                <o:OLEObject Type="Embed" ProgID="Equation.3" ShapeID="_x0000_i1156" DrawAspect="Content" ObjectID="_1524930265"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1CE8E968"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82863">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56EE3F8A"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82863">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82863">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157" type="#_x0000_t75" style="width:158.25pt;height:21.75pt" o:ole="">
                  <v:imagedata r:id="rId21" o:title=""/>
                </v:shape>
                <o:OLEObject Type="Embed" ProgID="Equation.3" ShapeID="_x0000_i1157" DrawAspect="Content" ObjectID="_1524930266"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158" type="#_x0000_t75" style="width:21.75pt;height:14.25pt" o:ole="">
                  <v:imagedata r:id="rId23" o:title=""/>
                </v:shape>
                <o:OLEObject Type="Embed" ProgID="Equation.3" ShapeID="_x0000_i1158" DrawAspect="Content" ObjectID="_1524930267"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159" type="#_x0000_t75" style="width:21.75pt;height:21.75pt" o:ole="">
                  <v:imagedata r:id="rId25" o:title=""/>
                </v:shape>
                <o:OLEObject Type="Embed" ProgID="Equation.3" ShapeID="_x0000_i1159" DrawAspect="Content" ObjectID="_1524930268"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535" w:type="dxa"/>
              <w:tblLayout w:type="fixed"/>
              <w:tblLook w:val="04A0" w:firstRow="1" w:lastRow="0" w:firstColumn="1" w:lastColumn="0" w:noHBand="0" w:noVBand="1"/>
            </w:tblPr>
            <w:tblGrid>
              <w:gridCol w:w="560"/>
              <w:gridCol w:w="1903"/>
              <w:gridCol w:w="1739"/>
              <w:gridCol w:w="1499"/>
              <w:gridCol w:w="4834"/>
            </w:tblGrid>
            <w:tr w:rsidR="00FA2D1F" w:rsidRPr="00FE7B61" w14:paraId="77A16BFF" w14:textId="77777777" w:rsidTr="00DE786B">
              <w:tc>
                <w:tcPr>
                  <w:tcW w:w="560" w:type="dxa"/>
                  <w:tcBorders>
                    <w:top w:val="single" w:sz="4" w:space="0" w:color="auto"/>
                    <w:left w:val="single" w:sz="4" w:space="0" w:color="auto"/>
                    <w:bottom w:val="single" w:sz="4" w:space="0" w:color="auto"/>
                    <w:right w:val="single" w:sz="4" w:space="0" w:color="auto"/>
                  </w:tcBorders>
                  <w:hideMark/>
                </w:tcPr>
                <w:p w14:paraId="3339F648" w14:textId="6175E0A6" w:rsidR="00FA6BC1" w:rsidRPr="00FE7B61" w:rsidRDefault="00FA6BC1" w:rsidP="00FA6BC1">
                  <w:pPr>
                    <w:suppressAutoHyphens/>
                    <w:contextualSpacing/>
                    <w:rPr>
                      <w:b/>
                      <w:sz w:val="24"/>
                      <w:szCs w:val="24"/>
                    </w:rPr>
                  </w:pPr>
                  <w:r w:rsidRPr="00FE7B61">
                    <w:rPr>
                      <w:b/>
                      <w:sz w:val="24"/>
                      <w:szCs w:val="24"/>
                    </w:rPr>
                    <w:t>п/п</w:t>
                  </w:r>
                </w:p>
              </w:tc>
              <w:tc>
                <w:tcPr>
                  <w:tcW w:w="1903" w:type="dxa"/>
                  <w:tcBorders>
                    <w:top w:val="single" w:sz="4" w:space="0" w:color="auto"/>
                    <w:left w:val="single" w:sz="4" w:space="0" w:color="auto"/>
                    <w:bottom w:val="single" w:sz="4" w:space="0" w:color="auto"/>
                    <w:right w:val="single" w:sz="4" w:space="0" w:color="auto"/>
                  </w:tcBorders>
                  <w:hideMark/>
                </w:tcPr>
                <w:p w14:paraId="51A9F269" w14:textId="77777777"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7FC58034" w14:textId="77777777"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6D457D4" w14:textId="77777777" w:rsidR="00FA6BC1" w:rsidRPr="00FE7B61" w:rsidRDefault="00FA6BC1" w:rsidP="00FA6BC1">
                  <w:pPr>
                    <w:suppressAutoHyphens/>
                    <w:contextualSpacing/>
                    <w:jc w:val="center"/>
                    <w:rPr>
                      <w:b/>
                      <w:sz w:val="24"/>
                      <w:szCs w:val="24"/>
                    </w:rPr>
                  </w:pPr>
                  <w:r>
                    <w:rPr>
                      <w:b/>
                      <w:sz w:val="24"/>
                      <w:szCs w:val="24"/>
                    </w:rPr>
                    <w:t>Количество баллов</w:t>
                  </w:r>
                </w:p>
              </w:tc>
              <w:tc>
                <w:tcPr>
                  <w:tcW w:w="4834" w:type="dxa"/>
                  <w:tcBorders>
                    <w:top w:val="single" w:sz="4" w:space="0" w:color="auto"/>
                    <w:left w:val="single" w:sz="4" w:space="0" w:color="auto"/>
                    <w:bottom w:val="single" w:sz="4" w:space="0" w:color="auto"/>
                    <w:right w:val="single" w:sz="4" w:space="0" w:color="auto"/>
                  </w:tcBorders>
                  <w:vAlign w:val="center"/>
                </w:tcPr>
                <w:p w14:paraId="2B3A537B" w14:textId="77777777"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FA2D1F" w:rsidRPr="00FE7B61" w14:paraId="351E30EB" w14:textId="77777777" w:rsidTr="00DE786B">
              <w:trPr>
                <w:trHeight w:val="668"/>
              </w:trPr>
              <w:tc>
                <w:tcPr>
                  <w:tcW w:w="560" w:type="dxa"/>
                  <w:vMerge w:val="restart"/>
                  <w:tcBorders>
                    <w:top w:val="single" w:sz="4" w:space="0" w:color="auto"/>
                    <w:left w:val="single" w:sz="4" w:space="0" w:color="auto"/>
                    <w:right w:val="single" w:sz="4" w:space="0" w:color="auto"/>
                  </w:tcBorders>
                  <w:vAlign w:val="center"/>
                  <w:hideMark/>
                </w:tcPr>
                <w:p w14:paraId="06B91F6F" w14:textId="77777777" w:rsidR="001E319B" w:rsidRPr="00FE7B61" w:rsidRDefault="001E319B" w:rsidP="00FA6BC1">
                  <w:pPr>
                    <w:suppressAutoHyphens/>
                    <w:ind w:right="-108"/>
                    <w:contextualSpacing/>
                    <w:rPr>
                      <w:sz w:val="22"/>
                      <w:szCs w:val="24"/>
                    </w:rPr>
                  </w:pPr>
                  <w:r w:rsidRPr="00FE7B61">
                    <w:rPr>
                      <w:sz w:val="22"/>
                      <w:szCs w:val="24"/>
                    </w:rPr>
                    <w:t>2.</w:t>
                  </w:r>
                  <w:r>
                    <w:rPr>
                      <w:sz w:val="22"/>
                      <w:szCs w:val="24"/>
                    </w:rPr>
                    <w:t>1</w:t>
                  </w:r>
                </w:p>
              </w:tc>
              <w:tc>
                <w:tcPr>
                  <w:tcW w:w="1903" w:type="dxa"/>
                  <w:vMerge w:val="restart"/>
                  <w:tcBorders>
                    <w:top w:val="single" w:sz="4" w:space="0" w:color="auto"/>
                    <w:left w:val="single" w:sz="4" w:space="0" w:color="auto"/>
                    <w:right w:val="single" w:sz="4" w:space="0" w:color="auto"/>
                  </w:tcBorders>
                  <w:hideMark/>
                </w:tcPr>
                <w:p w14:paraId="06F79A4D" w14:textId="57C3FCC2" w:rsidR="001E319B" w:rsidRPr="00120A8F" w:rsidRDefault="001E319B" w:rsidP="00DD2735">
                  <w:pPr>
                    <w:suppressAutoHyphens/>
                    <w:ind w:right="-108"/>
                    <w:contextualSpacing/>
                    <w:rPr>
                      <w:sz w:val="22"/>
                      <w:szCs w:val="24"/>
                    </w:rPr>
                  </w:pPr>
                  <w:r>
                    <w:rPr>
                      <w:sz w:val="22"/>
                      <w:szCs w:val="24"/>
                    </w:rPr>
                    <w:t>Наличие опыта оказания услуг по организации и проведению форсайт-сессий и проектной работы, не менее двух лет</w:t>
                  </w:r>
                  <w:r w:rsidR="00BD540A">
                    <w:rPr>
                      <w:sz w:val="22"/>
                      <w:szCs w:val="24"/>
                    </w:rPr>
                    <w:t xml:space="preserve"> (2014-2016)</w:t>
                  </w:r>
                </w:p>
              </w:tc>
              <w:tc>
                <w:tcPr>
                  <w:tcW w:w="1739" w:type="dxa"/>
                  <w:tcBorders>
                    <w:top w:val="single" w:sz="4" w:space="0" w:color="auto"/>
                    <w:left w:val="single" w:sz="4" w:space="0" w:color="auto"/>
                    <w:bottom w:val="single" w:sz="4" w:space="0" w:color="auto"/>
                    <w:right w:val="single" w:sz="4" w:space="0" w:color="auto"/>
                  </w:tcBorders>
                  <w:vAlign w:val="center"/>
                </w:tcPr>
                <w:p w14:paraId="63E73F8E" w14:textId="5EF408DD" w:rsidR="001E319B" w:rsidRPr="00FE7B61" w:rsidRDefault="00FA2D1F" w:rsidP="00FA2D1F">
                  <w:pPr>
                    <w:suppressAutoHyphens/>
                    <w:ind w:right="-108"/>
                    <w:contextualSpacing/>
                    <w:rPr>
                      <w:sz w:val="22"/>
                      <w:szCs w:val="24"/>
                    </w:rPr>
                  </w:pPr>
                  <w:r>
                    <w:rPr>
                      <w:sz w:val="22"/>
                      <w:szCs w:val="24"/>
                    </w:rPr>
                    <w:t>б</w:t>
                  </w:r>
                  <w:r w:rsidR="0035701A">
                    <w:rPr>
                      <w:sz w:val="22"/>
                      <w:szCs w:val="24"/>
                    </w:rPr>
                    <w:t>олее 7</w:t>
                  </w:r>
                </w:p>
              </w:tc>
              <w:tc>
                <w:tcPr>
                  <w:tcW w:w="1499" w:type="dxa"/>
                  <w:tcBorders>
                    <w:top w:val="single" w:sz="4" w:space="0" w:color="auto"/>
                    <w:left w:val="single" w:sz="4" w:space="0" w:color="auto"/>
                    <w:right w:val="single" w:sz="4" w:space="0" w:color="auto"/>
                  </w:tcBorders>
                  <w:vAlign w:val="center"/>
                </w:tcPr>
                <w:p w14:paraId="397E24A5" w14:textId="07E02C82" w:rsidR="001E319B" w:rsidRPr="00FE7B61" w:rsidRDefault="00430497" w:rsidP="0035701A">
                  <w:pPr>
                    <w:suppressAutoHyphens/>
                    <w:ind w:right="-108"/>
                    <w:contextualSpacing/>
                    <w:jc w:val="center"/>
                    <w:rPr>
                      <w:sz w:val="22"/>
                      <w:szCs w:val="24"/>
                    </w:rPr>
                  </w:pPr>
                  <w:r>
                    <w:rPr>
                      <w:sz w:val="22"/>
                      <w:szCs w:val="24"/>
                    </w:rPr>
                    <w:t>2</w:t>
                  </w:r>
                  <w:r w:rsidR="00F076DE">
                    <w:rPr>
                      <w:sz w:val="22"/>
                      <w:szCs w:val="24"/>
                    </w:rPr>
                    <w:t>0</w:t>
                  </w:r>
                </w:p>
              </w:tc>
              <w:tc>
                <w:tcPr>
                  <w:tcW w:w="4834" w:type="dxa"/>
                  <w:vMerge w:val="restart"/>
                  <w:tcBorders>
                    <w:top w:val="single" w:sz="4" w:space="0" w:color="auto"/>
                    <w:left w:val="single" w:sz="4" w:space="0" w:color="auto"/>
                    <w:right w:val="single" w:sz="4" w:space="0" w:color="auto"/>
                  </w:tcBorders>
                </w:tcPr>
                <w:p w14:paraId="3750A3A9" w14:textId="61D99F9B" w:rsidR="001E319B" w:rsidRDefault="001E319B" w:rsidP="00FA6BC1">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2BA35C71" w14:textId="2BC004B6" w:rsidR="001E319B" w:rsidRPr="00FE7B61" w:rsidRDefault="001E319B" w:rsidP="00DD2735">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подтверждается копиями договоров и актов.</w:t>
                  </w:r>
                </w:p>
              </w:tc>
            </w:tr>
            <w:tr w:rsidR="00FA2D1F" w:rsidRPr="00FE7B61" w14:paraId="11069C9A" w14:textId="77777777" w:rsidTr="00DE786B">
              <w:trPr>
                <w:trHeight w:val="668"/>
              </w:trPr>
              <w:tc>
                <w:tcPr>
                  <w:tcW w:w="560" w:type="dxa"/>
                  <w:vMerge/>
                  <w:tcBorders>
                    <w:left w:val="single" w:sz="4" w:space="0" w:color="auto"/>
                    <w:right w:val="single" w:sz="4" w:space="0" w:color="auto"/>
                  </w:tcBorders>
                  <w:vAlign w:val="center"/>
                </w:tcPr>
                <w:p w14:paraId="57A1C46C" w14:textId="77777777" w:rsidR="0035701A" w:rsidRPr="00FE7B61" w:rsidRDefault="0035701A" w:rsidP="00FA6BC1">
                  <w:pPr>
                    <w:suppressAutoHyphens/>
                    <w:ind w:right="-108"/>
                    <w:contextualSpacing/>
                    <w:rPr>
                      <w:sz w:val="22"/>
                      <w:szCs w:val="24"/>
                    </w:rPr>
                  </w:pPr>
                </w:p>
              </w:tc>
              <w:tc>
                <w:tcPr>
                  <w:tcW w:w="1903" w:type="dxa"/>
                  <w:vMerge/>
                  <w:tcBorders>
                    <w:left w:val="single" w:sz="4" w:space="0" w:color="auto"/>
                    <w:right w:val="single" w:sz="4" w:space="0" w:color="auto"/>
                  </w:tcBorders>
                </w:tcPr>
                <w:p w14:paraId="73F9544C" w14:textId="77777777" w:rsidR="0035701A" w:rsidRDefault="0035701A" w:rsidP="00DD2735">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3F23EB7C" w14:textId="50BA64B2" w:rsidR="0035701A" w:rsidRDefault="00FA2D1F" w:rsidP="00FA2D1F">
                  <w:pPr>
                    <w:suppressAutoHyphens/>
                    <w:ind w:right="-108"/>
                    <w:contextualSpacing/>
                    <w:rPr>
                      <w:sz w:val="22"/>
                      <w:szCs w:val="24"/>
                    </w:rPr>
                  </w:pPr>
                  <w:r>
                    <w:rPr>
                      <w:sz w:val="22"/>
                      <w:szCs w:val="24"/>
                    </w:rPr>
                    <w:t>о</w:t>
                  </w:r>
                  <w:r w:rsidR="0035701A">
                    <w:rPr>
                      <w:sz w:val="22"/>
                      <w:szCs w:val="24"/>
                    </w:rPr>
                    <w:t>т 5 до 7</w:t>
                  </w:r>
                </w:p>
              </w:tc>
              <w:tc>
                <w:tcPr>
                  <w:tcW w:w="1499" w:type="dxa"/>
                  <w:tcBorders>
                    <w:left w:val="single" w:sz="4" w:space="0" w:color="auto"/>
                    <w:bottom w:val="single" w:sz="4" w:space="0" w:color="auto"/>
                    <w:right w:val="single" w:sz="4" w:space="0" w:color="auto"/>
                  </w:tcBorders>
                  <w:vAlign w:val="center"/>
                </w:tcPr>
                <w:p w14:paraId="600DC1E5" w14:textId="3FEBCFE8" w:rsidR="0035701A" w:rsidRDefault="00430497" w:rsidP="00FA6BC1">
                  <w:pPr>
                    <w:suppressAutoHyphens/>
                    <w:ind w:right="-108"/>
                    <w:contextualSpacing/>
                    <w:jc w:val="center"/>
                    <w:rPr>
                      <w:sz w:val="22"/>
                      <w:szCs w:val="24"/>
                    </w:rPr>
                  </w:pPr>
                  <w:r>
                    <w:rPr>
                      <w:sz w:val="22"/>
                      <w:szCs w:val="24"/>
                    </w:rPr>
                    <w:t>1</w:t>
                  </w:r>
                  <w:r w:rsidR="0035701A">
                    <w:rPr>
                      <w:sz w:val="22"/>
                      <w:szCs w:val="24"/>
                    </w:rPr>
                    <w:t>0</w:t>
                  </w:r>
                </w:p>
              </w:tc>
              <w:tc>
                <w:tcPr>
                  <w:tcW w:w="4834" w:type="dxa"/>
                  <w:vMerge/>
                  <w:tcBorders>
                    <w:left w:val="single" w:sz="4" w:space="0" w:color="auto"/>
                    <w:right w:val="single" w:sz="4" w:space="0" w:color="auto"/>
                  </w:tcBorders>
                </w:tcPr>
                <w:p w14:paraId="0AD463D5" w14:textId="77777777" w:rsidR="0035701A" w:rsidRDefault="0035701A" w:rsidP="00FA6BC1">
                  <w:pPr>
                    <w:suppressAutoHyphens/>
                    <w:ind w:right="-108"/>
                    <w:contextualSpacing/>
                    <w:jc w:val="center"/>
                    <w:rPr>
                      <w:sz w:val="22"/>
                      <w:szCs w:val="24"/>
                    </w:rPr>
                  </w:pPr>
                </w:p>
              </w:tc>
            </w:tr>
            <w:tr w:rsidR="00FA2D1F" w:rsidRPr="00FE7B61" w14:paraId="042E1438" w14:textId="77777777" w:rsidTr="00DE786B">
              <w:trPr>
                <w:trHeight w:val="668"/>
              </w:trPr>
              <w:tc>
                <w:tcPr>
                  <w:tcW w:w="560" w:type="dxa"/>
                  <w:vMerge/>
                  <w:tcBorders>
                    <w:left w:val="single" w:sz="4" w:space="0" w:color="auto"/>
                    <w:right w:val="single" w:sz="4" w:space="0" w:color="auto"/>
                  </w:tcBorders>
                </w:tcPr>
                <w:p w14:paraId="6247875A" w14:textId="77777777" w:rsidR="00606C49" w:rsidRPr="00FE7B61" w:rsidRDefault="00606C49" w:rsidP="00FA6BC1">
                  <w:pPr>
                    <w:suppressAutoHyphens/>
                    <w:ind w:right="-108"/>
                    <w:contextualSpacing/>
                    <w:rPr>
                      <w:sz w:val="22"/>
                      <w:szCs w:val="24"/>
                    </w:rPr>
                  </w:pPr>
                </w:p>
              </w:tc>
              <w:tc>
                <w:tcPr>
                  <w:tcW w:w="1903" w:type="dxa"/>
                  <w:vMerge/>
                  <w:tcBorders>
                    <w:left w:val="single" w:sz="4" w:space="0" w:color="auto"/>
                    <w:right w:val="single" w:sz="4" w:space="0" w:color="auto"/>
                  </w:tcBorders>
                </w:tcPr>
                <w:p w14:paraId="6D207BAF" w14:textId="77777777" w:rsidR="00606C49" w:rsidRDefault="00606C49" w:rsidP="00FA6BC1">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235C94F" w14:textId="70C8B5D1" w:rsidR="00606C49" w:rsidRDefault="00FA2D1F" w:rsidP="00FA2D1F">
                  <w:pPr>
                    <w:suppressAutoHyphens/>
                    <w:ind w:right="-108"/>
                    <w:contextualSpacing/>
                    <w:rPr>
                      <w:sz w:val="22"/>
                      <w:szCs w:val="24"/>
                    </w:rPr>
                  </w:pPr>
                  <w:r>
                    <w:rPr>
                      <w:sz w:val="22"/>
                      <w:szCs w:val="24"/>
                    </w:rPr>
                    <w:t>о</w:t>
                  </w:r>
                  <w:r w:rsidR="00606C49">
                    <w:rPr>
                      <w:sz w:val="22"/>
                      <w:szCs w:val="24"/>
                    </w:rPr>
                    <w:t>т 2 до 5</w:t>
                  </w:r>
                </w:p>
              </w:tc>
              <w:tc>
                <w:tcPr>
                  <w:tcW w:w="1499" w:type="dxa"/>
                  <w:tcBorders>
                    <w:top w:val="single" w:sz="4" w:space="0" w:color="auto"/>
                    <w:left w:val="single" w:sz="4" w:space="0" w:color="auto"/>
                    <w:right w:val="single" w:sz="4" w:space="0" w:color="auto"/>
                  </w:tcBorders>
                  <w:vAlign w:val="center"/>
                </w:tcPr>
                <w:p w14:paraId="3478A25C" w14:textId="09EB1589" w:rsidR="00606C49" w:rsidRDefault="00606C49" w:rsidP="00430497">
                  <w:pPr>
                    <w:suppressAutoHyphens/>
                    <w:ind w:right="-108"/>
                    <w:contextualSpacing/>
                    <w:jc w:val="center"/>
                    <w:rPr>
                      <w:sz w:val="22"/>
                      <w:szCs w:val="24"/>
                    </w:rPr>
                  </w:pPr>
                  <w:r>
                    <w:rPr>
                      <w:sz w:val="22"/>
                      <w:szCs w:val="24"/>
                    </w:rPr>
                    <w:t>5</w:t>
                  </w:r>
                </w:p>
              </w:tc>
              <w:tc>
                <w:tcPr>
                  <w:tcW w:w="4834" w:type="dxa"/>
                  <w:vMerge/>
                  <w:tcBorders>
                    <w:left w:val="single" w:sz="4" w:space="0" w:color="auto"/>
                    <w:right w:val="single" w:sz="4" w:space="0" w:color="auto"/>
                  </w:tcBorders>
                  <w:vAlign w:val="center"/>
                </w:tcPr>
                <w:p w14:paraId="12F961EA" w14:textId="77777777" w:rsidR="00606C49" w:rsidRDefault="00606C49" w:rsidP="00FA6BC1">
                  <w:pPr>
                    <w:suppressAutoHyphens/>
                    <w:ind w:right="-108"/>
                    <w:contextualSpacing/>
                    <w:jc w:val="center"/>
                    <w:rPr>
                      <w:sz w:val="22"/>
                      <w:szCs w:val="24"/>
                    </w:rPr>
                  </w:pPr>
                </w:p>
              </w:tc>
            </w:tr>
            <w:tr w:rsidR="00FA2D1F" w:rsidRPr="00FE7B61" w14:paraId="79A4C8C0" w14:textId="77777777" w:rsidTr="00DE786B">
              <w:trPr>
                <w:trHeight w:val="560"/>
              </w:trPr>
              <w:tc>
                <w:tcPr>
                  <w:tcW w:w="560" w:type="dxa"/>
                  <w:vMerge w:val="restart"/>
                  <w:tcBorders>
                    <w:left w:val="single" w:sz="4" w:space="0" w:color="auto"/>
                    <w:right w:val="single" w:sz="4" w:space="0" w:color="auto"/>
                  </w:tcBorders>
                  <w:vAlign w:val="center"/>
                </w:tcPr>
                <w:p w14:paraId="521B46B9" w14:textId="77777777" w:rsidR="00D82863" w:rsidRPr="008820EC" w:rsidRDefault="00D82863" w:rsidP="00FA6BC1">
                  <w:pPr>
                    <w:ind w:right="-108"/>
                    <w:rPr>
                      <w:sz w:val="22"/>
                      <w:szCs w:val="24"/>
                    </w:rPr>
                  </w:pPr>
                  <w:r>
                    <w:rPr>
                      <w:sz w:val="22"/>
                      <w:szCs w:val="24"/>
                      <w:lang w:val="en-US"/>
                    </w:rPr>
                    <w:lastRenderedPageBreak/>
                    <w:t>2.</w:t>
                  </w:r>
                  <w:r>
                    <w:rPr>
                      <w:sz w:val="22"/>
                      <w:szCs w:val="24"/>
                    </w:rPr>
                    <w:t>2</w:t>
                  </w:r>
                </w:p>
              </w:tc>
              <w:tc>
                <w:tcPr>
                  <w:tcW w:w="1903" w:type="dxa"/>
                  <w:vMerge w:val="restart"/>
                  <w:tcBorders>
                    <w:left w:val="single" w:sz="4" w:space="0" w:color="auto"/>
                    <w:right w:val="single" w:sz="4" w:space="0" w:color="auto"/>
                  </w:tcBorders>
                </w:tcPr>
                <w:p w14:paraId="52851D3B" w14:textId="495F0589" w:rsidR="00D82863" w:rsidRPr="00464EE6" w:rsidRDefault="00D82863" w:rsidP="00FA2D1F">
                  <w:pPr>
                    <w:ind w:right="-108"/>
                    <w:rPr>
                      <w:sz w:val="22"/>
                      <w:szCs w:val="22"/>
                    </w:rPr>
                  </w:pPr>
                  <w:r>
                    <w:rPr>
                      <w:sz w:val="22"/>
                      <w:szCs w:val="22"/>
                    </w:rPr>
                    <w:t xml:space="preserve">Наличие у сотрудников участника закупки документов, подтверждающих </w:t>
                  </w:r>
                  <w:r w:rsidR="00FA2D1F">
                    <w:rPr>
                      <w:sz w:val="22"/>
                      <w:szCs w:val="22"/>
                    </w:rPr>
                    <w:t xml:space="preserve">их профессиональную </w:t>
                  </w:r>
                  <w:r>
                    <w:rPr>
                      <w:sz w:val="22"/>
                      <w:szCs w:val="22"/>
                    </w:rPr>
                    <w:t>компетенци</w:t>
                  </w:r>
                  <w:r w:rsidR="00FA2D1F">
                    <w:rPr>
                      <w:sz w:val="22"/>
                      <w:szCs w:val="22"/>
                    </w:rPr>
                    <w:t>ю в проведении</w:t>
                  </w:r>
                  <w:r>
                    <w:rPr>
                      <w:sz w:val="22"/>
                      <w:szCs w:val="22"/>
                    </w:rPr>
                    <w:t xml:space="preserve"> форсайт-сессий</w:t>
                  </w:r>
                </w:p>
              </w:tc>
              <w:tc>
                <w:tcPr>
                  <w:tcW w:w="1739" w:type="dxa"/>
                  <w:tcBorders>
                    <w:top w:val="single" w:sz="4" w:space="0" w:color="auto"/>
                    <w:left w:val="single" w:sz="4" w:space="0" w:color="auto"/>
                    <w:bottom w:val="single" w:sz="4" w:space="0" w:color="auto"/>
                    <w:right w:val="single" w:sz="4" w:space="0" w:color="auto"/>
                  </w:tcBorders>
                  <w:vAlign w:val="center"/>
                </w:tcPr>
                <w:p w14:paraId="5437BE9A" w14:textId="55AAD748" w:rsidR="00D82863" w:rsidRDefault="00D82863" w:rsidP="00FA2D1F">
                  <w:pPr>
                    <w:suppressAutoHyphens/>
                    <w:ind w:right="-108"/>
                    <w:contextualSpacing/>
                    <w:rPr>
                      <w:sz w:val="22"/>
                      <w:szCs w:val="24"/>
                    </w:rPr>
                  </w:pPr>
                  <w:r>
                    <w:rPr>
                      <w:sz w:val="22"/>
                      <w:szCs w:val="24"/>
                    </w:rPr>
                    <w:t>более 7</w:t>
                  </w:r>
                </w:p>
              </w:tc>
              <w:tc>
                <w:tcPr>
                  <w:tcW w:w="1499" w:type="dxa"/>
                  <w:tcBorders>
                    <w:top w:val="single" w:sz="4" w:space="0" w:color="auto"/>
                    <w:left w:val="single" w:sz="4" w:space="0" w:color="auto"/>
                    <w:right w:val="single" w:sz="4" w:space="0" w:color="auto"/>
                  </w:tcBorders>
                  <w:vAlign w:val="center"/>
                </w:tcPr>
                <w:p w14:paraId="79980A8F" w14:textId="08A0BD2D" w:rsidR="00D82863" w:rsidRPr="00EE6329" w:rsidRDefault="00D82863" w:rsidP="00FA6BC1">
                  <w:pPr>
                    <w:suppressAutoHyphens/>
                    <w:ind w:right="-108"/>
                    <w:contextualSpacing/>
                    <w:jc w:val="center"/>
                    <w:rPr>
                      <w:sz w:val="22"/>
                      <w:szCs w:val="24"/>
                    </w:rPr>
                  </w:pPr>
                  <w:r>
                    <w:rPr>
                      <w:sz w:val="22"/>
                      <w:szCs w:val="24"/>
                    </w:rPr>
                    <w:t>2</w:t>
                  </w:r>
                  <w:r w:rsidR="006C616D">
                    <w:rPr>
                      <w:sz w:val="22"/>
                      <w:szCs w:val="24"/>
                    </w:rPr>
                    <w:t xml:space="preserve">0 </w:t>
                  </w:r>
                </w:p>
              </w:tc>
              <w:tc>
                <w:tcPr>
                  <w:tcW w:w="4834" w:type="dxa"/>
                  <w:vMerge w:val="restart"/>
                  <w:tcBorders>
                    <w:left w:val="single" w:sz="4" w:space="0" w:color="auto"/>
                    <w:right w:val="single" w:sz="4" w:space="0" w:color="auto"/>
                  </w:tcBorders>
                </w:tcPr>
                <w:p w14:paraId="31EA03E9" w14:textId="2E2487F3" w:rsidR="00D82863" w:rsidRPr="00FE7B61" w:rsidRDefault="00D82863" w:rsidP="00D82863">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w:t>
                  </w:r>
                </w:p>
              </w:tc>
            </w:tr>
            <w:tr w:rsidR="00FA2D1F" w:rsidRPr="00FE7B61" w14:paraId="29B8E5DA" w14:textId="77777777" w:rsidTr="00DE786B">
              <w:trPr>
                <w:trHeight w:val="435"/>
              </w:trPr>
              <w:tc>
                <w:tcPr>
                  <w:tcW w:w="560" w:type="dxa"/>
                  <w:vMerge/>
                  <w:tcBorders>
                    <w:left w:val="single" w:sz="4" w:space="0" w:color="auto"/>
                    <w:right w:val="single" w:sz="4" w:space="0" w:color="auto"/>
                  </w:tcBorders>
                  <w:vAlign w:val="center"/>
                </w:tcPr>
                <w:p w14:paraId="33C18CD5" w14:textId="77777777" w:rsidR="00D82863" w:rsidRPr="009C19D1" w:rsidRDefault="00D82863" w:rsidP="00FA6BC1">
                  <w:pPr>
                    <w:ind w:right="-108"/>
                    <w:rPr>
                      <w:sz w:val="22"/>
                      <w:szCs w:val="24"/>
                    </w:rPr>
                  </w:pPr>
                </w:p>
              </w:tc>
              <w:tc>
                <w:tcPr>
                  <w:tcW w:w="1903" w:type="dxa"/>
                  <w:vMerge/>
                  <w:tcBorders>
                    <w:left w:val="single" w:sz="4" w:space="0" w:color="auto"/>
                    <w:right w:val="single" w:sz="4" w:space="0" w:color="auto"/>
                  </w:tcBorders>
                </w:tcPr>
                <w:p w14:paraId="23448785" w14:textId="77777777" w:rsidR="00D82863" w:rsidRDefault="00D82863" w:rsidP="00FA6BC1">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170FBF61" w14:textId="5304DC87" w:rsidR="00D82863" w:rsidRDefault="00D82863" w:rsidP="00FA2D1F">
                  <w:pPr>
                    <w:suppressAutoHyphens/>
                    <w:ind w:right="-108"/>
                    <w:contextualSpacing/>
                    <w:rPr>
                      <w:sz w:val="22"/>
                      <w:szCs w:val="24"/>
                    </w:rPr>
                  </w:pPr>
                  <w:r>
                    <w:rPr>
                      <w:sz w:val="22"/>
                      <w:szCs w:val="24"/>
                    </w:rPr>
                    <w:t>от 5 до 7</w:t>
                  </w:r>
                </w:p>
              </w:tc>
              <w:tc>
                <w:tcPr>
                  <w:tcW w:w="1499" w:type="dxa"/>
                  <w:tcBorders>
                    <w:left w:val="single" w:sz="4" w:space="0" w:color="auto"/>
                    <w:right w:val="single" w:sz="4" w:space="0" w:color="auto"/>
                  </w:tcBorders>
                  <w:vAlign w:val="center"/>
                </w:tcPr>
                <w:p w14:paraId="522D9958" w14:textId="0805CEF9" w:rsidR="00D82863" w:rsidRDefault="00D82863" w:rsidP="006C616D">
                  <w:pPr>
                    <w:suppressAutoHyphens/>
                    <w:ind w:right="-108"/>
                    <w:contextualSpacing/>
                    <w:jc w:val="center"/>
                    <w:rPr>
                      <w:sz w:val="22"/>
                      <w:szCs w:val="24"/>
                    </w:rPr>
                  </w:pPr>
                  <w:r>
                    <w:rPr>
                      <w:sz w:val="22"/>
                      <w:szCs w:val="24"/>
                    </w:rPr>
                    <w:t xml:space="preserve">10 </w:t>
                  </w:r>
                </w:p>
              </w:tc>
              <w:tc>
                <w:tcPr>
                  <w:tcW w:w="4834" w:type="dxa"/>
                  <w:vMerge/>
                  <w:tcBorders>
                    <w:left w:val="single" w:sz="4" w:space="0" w:color="auto"/>
                    <w:right w:val="single" w:sz="4" w:space="0" w:color="auto"/>
                  </w:tcBorders>
                </w:tcPr>
                <w:p w14:paraId="3A60AC25" w14:textId="77777777" w:rsidR="00D82863" w:rsidRDefault="00D82863" w:rsidP="00FA6BC1">
                  <w:pPr>
                    <w:suppressAutoHyphens/>
                    <w:ind w:right="-108"/>
                    <w:contextualSpacing/>
                    <w:jc w:val="center"/>
                    <w:rPr>
                      <w:sz w:val="22"/>
                      <w:szCs w:val="24"/>
                    </w:rPr>
                  </w:pPr>
                </w:p>
              </w:tc>
            </w:tr>
            <w:tr w:rsidR="00FA2D1F" w:rsidRPr="00FE7B61" w14:paraId="50675933" w14:textId="77777777" w:rsidTr="00DE786B">
              <w:trPr>
                <w:trHeight w:val="666"/>
              </w:trPr>
              <w:tc>
                <w:tcPr>
                  <w:tcW w:w="560" w:type="dxa"/>
                  <w:vMerge/>
                  <w:tcBorders>
                    <w:left w:val="single" w:sz="4" w:space="0" w:color="auto"/>
                    <w:right w:val="single" w:sz="4" w:space="0" w:color="auto"/>
                  </w:tcBorders>
                  <w:vAlign w:val="center"/>
                </w:tcPr>
                <w:p w14:paraId="3465E2EE" w14:textId="77777777" w:rsidR="00D82863" w:rsidRDefault="00D82863" w:rsidP="00FA6BC1">
                  <w:pPr>
                    <w:ind w:right="-108"/>
                    <w:rPr>
                      <w:sz w:val="22"/>
                      <w:szCs w:val="24"/>
                      <w:lang w:val="en-US"/>
                    </w:rPr>
                  </w:pPr>
                </w:p>
              </w:tc>
              <w:tc>
                <w:tcPr>
                  <w:tcW w:w="1903" w:type="dxa"/>
                  <w:vMerge/>
                  <w:tcBorders>
                    <w:left w:val="single" w:sz="4" w:space="0" w:color="auto"/>
                    <w:right w:val="single" w:sz="4" w:space="0" w:color="auto"/>
                  </w:tcBorders>
                </w:tcPr>
                <w:p w14:paraId="43BF91A3" w14:textId="77777777" w:rsidR="00D82863" w:rsidRDefault="00D82863" w:rsidP="00FA6BC1">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2742F781" w14:textId="7C8D0380" w:rsidR="00D82863" w:rsidRDefault="00D82863" w:rsidP="00FA2D1F">
                  <w:pPr>
                    <w:suppressAutoHyphens/>
                    <w:ind w:right="-108"/>
                    <w:contextualSpacing/>
                    <w:rPr>
                      <w:sz w:val="22"/>
                      <w:szCs w:val="24"/>
                    </w:rPr>
                  </w:pPr>
                  <w:r>
                    <w:rPr>
                      <w:sz w:val="22"/>
                      <w:szCs w:val="24"/>
                    </w:rPr>
                    <w:t>от 2 до 5</w:t>
                  </w:r>
                </w:p>
              </w:tc>
              <w:tc>
                <w:tcPr>
                  <w:tcW w:w="1499" w:type="dxa"/>
                  <w:tcBorders>
                    <w:left w:val="single" w:sz="4" w:space="0" w:color="auto"/>
                    <w:bottom w:val="single" w:sz="4" w:space="0" w:color="auto"/>
                    <w:right w:val="single" w:sz="4" w:space="0" w:color="auto"/>
                  </w:tcBorders>
                  <w:vAlign w:val="center"/>
                </w:tcPr>
                <w:p w14:paraId="4F1DC8CF" w14:textId="19861176" w:rsidR="00D82863" w:rsidRDefault="00D82863" w:rsidP="006C616D">
                  <w:pPr>
                    <w:suppressAutoHyphens/>
                    <w:ind w:right="-108"/>
                    <w:contextualSpacing/>
                    <w:jc w:val="center"/>
                    <w:rPr>
                      <w:sz w:val="22"/>
                      <w:szCs w:val="24"/>
                    </w:rPr>
                  </w:pPr>
                  <w:r>
                    <w:rPr>
                      <w:sz w:val="22"/>
                      <w:szCs w:val="24"/>
                    </w:rPr>
                    <w:t xml:space="preserve">5 </w:t>
                  </w:r>
                </w:p>
              </w:tc>
              <w:tc>
                <w:tcPr>
                  <w:tcW w:w="4834" w:type="dxa"/>
                  <w:vMerge/>
                  <w:tcBorders>
                    <w:left w:val="single" w:sz="4" w:space="0" w:color="auto"/>
                    <w:right w:val="single" w:sz="4" w:space="0" w:color="auto"/>
                  </w:tcBorders>
                </w:tcPr>
                <w:p w14:paraId="44AD88D6" w14:textId="77777777" w:rsidR="00D82863" w:rsidRDefault="00D82863" w:rsidP="00FA6BC1">
                  <w:pPr>
                    <w:suppressAutoHyphens/>
                    <w:ind w:right="-108"/>
                    <w:contextualSpacing/>
                    <w:jc w:val="center"/>
                    <w:rPr>
                      <w:sz w:val="22"/>
                      <w:szCs w:val="24"/>
                    </w:rPr>
                  </w:pPr>
                </w:p>
              </w:tc>
            </w:tr>
            <w:tr w:rsidR="00FA2D1F" w:rsidRPr="00FE7B61" w14:paraId="75606B91" w14:textId="77777777" w:rsidTr="00DE786B">
              <w:trPr>
                <w:trHeight w:val="702"/>
              </w:trPr>
              <w:tc>
                <w:tcPr>
                  <w:tcW w:w="560" w:type="dxa"/>
                  <w:vMerge/>
                  <w:tcBorders>
                    <w:left w:val="single" w:sz="4" w:space="0" w:color="auto"/>
                    <w:right w:val="single" w:sz="4" w:space="0" w:color="auto"/>
                  </w:tcBorders>
                  <w:vAlign w:val="center"/>
                </w:tcPr>
                <w:p w14:paraId="572E9E0E" w14:textId="77777777" w:rsidR="00D82863" w:rsidRDefault="00D82863" w:rsidP="00FA6BC1">
                  <w:pPr>
                    <w:ind w:right="-108"/>
                    <w:rPr>
                      <w:sz w:val="22"/>
                      <w:szCs w:val="24"/>
                      <w:lang w:val="en-US"/>
                    </w:rPr>
                  </w:pPr>
                </w:p>
              </w:tc>
              <w:tc>
                <w:tcPr>
                  <w:tcW w:w="1903" w:type="dxa"/>
                  <w:vMerge/>
                  <w:tcBorders>
                    <w:left w:val="single" w:sz="4" w:space="0" w:color="auto"/>
                    <w:right w:val="single" w:sz="4" w:space="0" w:color="auto"/>
                  </w:tcBorders>
                </w:tcPr>
                <w:p w14:paraId="32725421" w14:textId="77777777" w:rsidR="00D82863" w:rsidRDefault="00D82863" w:rsidP="00FA6BC1">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6712560B" w14:textId="48CC4B3F" w:rsidR="00D82863" w:rsidRDefault="00D82863" w:rsidP="00FA2D1F">
                  <w:pPr>
                    <w:suppressAutoHyphens/>
                    <w:ind w:right="-108"/>
                    <w:contextualSpacing/>
                    <w:rPr>
                      <w:sz w:val="22"/>
                      <w:szCs w:val="24"/>
                    </w:rPr>
                  </w:pPr>
                  <w:r>
                    <w:rPr>
                      <w:sz w:val="22"/>
                      <w:szCs w:val="24"/>
                    </w:rPr>
                    <w:t>1 и менее</w:t>
                  </w:r>
                </w:p>
              </w:tc>
              <w:tc>
                <w:tcPr>
                  <w:tcW w:w="1499" w:type="dxa"/>
                  <w:tcBorders>
                    <w:left w:val="single" w:sz="4" w:space="0" w:color="auto"/>
                    <w:bottom w:val="single" w:sz="4" w:space="0" w:color="auto"/>
                    <w:right w:val="single" w:sz="4" w:space="0" w:color="auto"/>
                  </w:tcBorders>
                  <w:vAlign w:val="center"/>
                </w:tcPr>
                <w:p w14:paraId="457BDEF4" w14:textId="4758927D" w:rsidR="00D82863" w:rsidRDefault="00D82863" w:rsidP="006C616D">
                  <w:pPr>
                    <w:suppressAutoHyphens/>
                    <w:ind w:right="-108"/>
                    <w:contextualSpacing/>
                    <w:jc w:val="center"/>
                    <w:rPr>
                      <w:sz w:val="22"/>
                      <w:szCs w:val="24"/>
                    </w:rPr>
                  </w:pPr>
                  <w:r>
                    <w:rPr>
                      <w:sz w:val="22"/>
                      <w:szCs w:val="24"/>
                    </w:rPr>
                    <w:t xml:space="preserve">0 </w:t>
                  </w:r>
                </w:p>
              </w:tc>
              <w:tc>
                <w:tcPr>
                  <w:tcW w:w="4834" w:type="dxa"/>
                  <w:vMerge/>
                  <w:tcBorders>
                    <w:left w:val="single" w:sz="4" w:space="0" w:color="auto"/>
                    <w:right w:val="single" w:sz="4" w:space="0" w:color="auto"/>
                  </w:tcBorders>
                </w:tcPr>
                <w:p w14:paraId="3C251341" w14:textId="77777777" w:rsidR="00D82863" w:rsidRDefault="00D82863" w:rsidP="00FA6BC1">
                  <w:pPr>
                    <w:suppressAutoHyphens/>
                    <w:ind w:right="-108"/>
                    <w:contextualSpacing/>
                    <w:jc w:val="center"/>
                    <w:rPr>
                      <w:sz w:val="22"/>
                      <w:szCs w:val="24"/>
                    </w:rPr>
                  </w:pPr>
                </w:p>
              </w:tc>
            </w:tr>
            <w:tr w:rsidR="00FA2D1F" w:rsidRPr="00FE7B61" w14:paraId="5CB3CA32" w14:textId="77777777" w:rsidTr="00DE786B">
              <w:trPr>
                <w:trHeight w:val="698"/>
              </w:trPr>
              <w:tc>
                <w:tcPr>
                  <w:tcW w:w="560" w:type="dxa"/>
                  <w:vMerge w:val="restart"/>
                  <w:tcBorders>
                    <w:left w:val="single" w:sz="4" w:space="0" w:color="auto"/>
                    <w:right w:val="single" w:sz="4" w:space="0" w:color="auto"/>
                  </w:tcBorders>
                  <w:vAlign w:val="center"/>
                </w:tcPr>
                <w:p w14:paraId="633B8137" w14:textId="7FB7B431" w:rsidR="00D82863" w:rsidRPr="00D82863" w:rsidRDefault="00D82863" w:rsidP="00D82863">
                  <w:pPr>
                    <w:ind w:right="-108"/>
                    <w:rPr>
                      <w:sz w:val="22"/>
                      <w:szCs w:val="24"/>
                    </w:rPr>
                  </w:pPr>
                  <w:r>
                    <w:rPr>
                      <w:sz w:val="22"/>
                      <w:szCs w:val="24"/>
                    </w:rPr>
                    <w:t>2.3</w:t>
                  </w:r>
                </w:p>
              </w:tc>
              <w:tc>
                <w:tcPr>
                  <w:tcW w:w="1903" w:type="dxa"/>
                  <w:vMerge w:val="restart"/>
                  <w:tcBorders>
                    <w:top w:val="single" w:sz="4" w:space="0" w:color="auto"/>
                    <w:left w:val="single" w:sz="4" w:space="0" w:color="auto"/>
                    <w:right w:val="single" w:sz="4" w:space="0" w:color="auto"/>
                  </w:tcBorders>
                </w:tcPr>
                <w:p w14:paraId="7CD90A65" w14:textId="227C6809" w:rsidR="00D82863" w:rsidRDefault="00D82863" w:rsidP="00D82863">
                  <w:pPr>
                    <w:ind w:right="-108"/>
                    <w:rPr>
                      <w:sz w:val="22"/>
                      <w:szCs w:val="22"/>
                    </w:rPr>
                  </w:pPr>
                  <w:r>
                    <w:rPr>
                      <w:sz w:val="24"/>
                      <w:szCs w:val="24"/>
                    </w:rPr>
                    <w:t xml:space="preserve">Наличие у сотрудников участника закупки квалификации педагогов-психологов </w:t>
                  </w:r>
                </w:p>
              </w:tc>
              <w:tc>
                <w:tcPr>
                  <w:tcW w:w="1739" w:type="dxa"/>
                  <w:tcBorders>
                    <w:top w:val="single" w:sz="4" w:space="0" w:color="auto"/>
                    <w:left w:val="single" w:sz="4" w:space="0" w:color="auto"/>
                    <w:bottom w:val="single" w:sz="4" w:space="0" w:color="auto"/>
                    <w:right w:val="single" w:sz="4" w:space="0" w:color="auto"/>
                  </w:tcBorders>
                  <w:vAlign w:val="center"/>
                </w:tcPr>
                <w:p w14:paraId="2D70C8B7" w14:textId="2A285E1C" w:rsidR="00D82863" w:rsidRDefault="00D82863" w:rsidP="00FA2D1F">
                  <w:pPr>
                    <w:suppressAutoHyphens/>
                    <w:ind w:right="-108"/>
                    <w:contextualSpacing/>
                    <w:rPr>
                      <w:sz w:val="22"/>
                      <w:szCs w:val="24"/>
                    </w:rPr>
                  </w:pPr>
                  <w:r>
                    <w:rPr>
                      <w:sz w:val="24"/>
                      <w:szCs w:val="24"/>
                    </w:rPr>
                    <w:t>более 3</w:t>
                  </w:r>
                </w:p>
              </w:tc>
              <w:tc>
                <w:tcPr>
                  <w:tcW w:w="1499" w:type="dxa"/>
                  <w:tcBorders>
                    <w:top w:val="single" w:sz="4" w:space="0" w:color="auto"/>
                    <w:left w:val="single" w:sz="4" w:space="0" w:color="auto"/>
                    <w:right w:val="single" w:sz="4" w:space="0" w:color="auto"/>
                  </w:tcBorders>
                </w:tcPr>
                <w:p w14:paraId="5AD0F06B" w14:textId="2BF8AF36" w:rsidR="00D82863" w:rsidRDefault="00D82863" w:rsidP="006C616D">
                  <w:pPr>
                    <w:suppressAutoHyphens/>
                    <w:ind w:right="-108"/>
                    <w:contextualSpacing/>
                    <w:jc w:val="center"/>
                    <w:rPr>
                      <w:sz w:val="22"/>
                      <w:szCs w:val="24"/>
                    </w:rPr>
                  </w:pPr>
                  <w:r>
                    <w:rPr>
                      <w:sz w:val="24"/>
                      <w:szCs w:val="24"/>
                    </w:rPr>
                    <w:t xml:space="preserve">20 </w:t>
                  </w:r>
                </w:p>
              </w:tc>
              <w:tc>
                <w:tcPr>
                  <w:tcW w:w="4834" w:type="dxa"/>
                  <w:vMerge/>
                  <w:tcBorders>
                    <w:left w:val="single" w:sz="4" w:space="0" w:color="auto"/>
                    <w:right w:val="single" w:sz="4" w:space="0" w:color="auto"/>
                  </w:tcBorders>
                </w:tcPr>
                <w:p w14:paraId="1CA40DD8" w14:textId="77777777" w:rsidR="00D82863" w:rsidRDefault="00D82863" w:rsidP="00D82863">
                  <w:pPr>
                    <w:suppressAutoHyphens/>
                    <w:ind w:right="-108"/>
                    <w:contextualSpacing/>
                    <w:jc w:val="center"/>
                    <w:rPr>
                      <w:sz w:val="22"/>
                      <w:szCs w:val="24"/>
                    </w:rPr>
                  </w:pPr>
                </w:p>
              </w:tc>
            </w:tr>
            <w:tr w:rsidR="00FA2D1F" w:rsidRPr="00FE7B61" w14:paraId="5FF64DB8" w14:textId="77777777" w:rsidTr="00DE786B">
              <w:trPr>
                <w:trHeight w:val="676"/>
              </w:trPr>
              <w:tc>
                <w:tcPr>
                  <w:tcW w:w="560" w:type="dxa"/>
                  <w:vMerge/>
                  <w:tcBorders>
                    <w:left w:val="single" w:sz="4" w:space="0" w:color="auto"/>
                    <w:right w:val="single" w:sz="4" w:space="0" w:color="auto"/>
                  </w:tcBorders>
                  <w:vAlign w:val="center"/>
                </w:tcPr>
                <w:p w14:paraId="49BDF242" w14:textId="77777777" w:rsidR="00D82863" w:rsidRDefault="00D82863" w:rsidP="00D82863">
                  <w:pPr>
                    <w:ind w:right="-108"/>
                    <w:rPr>
                      <w:sz w:val="22"/>
                      <w:szCs w:val="24"/>
                      <w:lang w:val="en-US"/>
                    </w:rPr>
                  </w:pPr>
                </w:p>
              </w:tc>
              <w:tc>
                <w:tcPr>
                  <w:tcW w:w="1903" w:type="dxa"/>
                  <w:vMerge/>
                  <w:tcBorders>
                    <w:left w:val="single" w:sz="4" w:space="0" w:color="auto"/>
                    <w:right w:val="single" w:sz="4" w:space="0" w:color="auto"/>
                  </w:tcBorders>
                </w:tcPr>
                <w:p w14:paraId="1703AABE" w14:textId="77777777" w:rsidR="00D82863" w:rsidRDefault="00D82863" w:rsidP="00D82863">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02B9E98F" w14:textId="606F9291" w:rsidR="00D82863" w:rsidRDefault="00D82863" w:rsidP="00FA2D1F">
                  <w:pPr>
                    <w:suppressAutoHyphens/>
                    <w:ind w:right="-108"/>
                    <w:contextualSpacing/>
                    <w:rPr>
                      <w:sz w:val="22"/>
                      <w:szCs w:val="24"/>
                    </w:rPr>
                  </w:pPr>
                  <w:r>
                    <w:rPr>
                      <w:sz w:val="24"/>
                      <w:szCs w:val="24"/>
                    </w:rPr>
                    <w:t>от 2 до 3</w:t>
                  </w:r>
                </w:p>
              </w:tc>
              <w:tc>
                <w:tcPr>
                  <w:tcW w:w="1499" w:type="dxa"/>
                  <w:tcBorders>
                    <w:left w:val="single" w:sz="4" w:space="0" w:color="auto"/>
                    <w:right w:val="single" w:sz="4" w:space="0" w:color="auto"/>
                  </w:tcBorders>
                </w:tcPr>
                <w:p w14:paraId="3141BEB5" w14:textId="7E66705F" w:rsidR="00D82863" w:rsidRDefault="00D82863" w:rsidP="006C616D">
                  <w:pPr>
                    <w:suppressAutoHyphens/>
                    <w:ind w:right="-108"/>
                    <w:contextualSpacing/>
                    <w:jc w:val="center"/>
                    <w:rPr>
                      <w:sz w:val="22"/>
                      <w:szCs w:val="24"/>
                    </w:rPr>
                  </w:pPr>
                  <w:r>
                    <w:rPr>
                      <w:sz w:val="24"/>
                      <w:szCs w:val="24"/>
                    </w:rPr>
                    <w:t xml:space="preserve">10 </w:t>
                  </w:r>
                </w:p>
              </w:tc>
              <w:tc>
                <w:tcPr>
                  <w:tcW w:w="4834" w:type="dxa"/>
                  <w:vMerge/>
                  <w:tcBorders>
                    <w:left w:val="single" w:sz="4" w:space="0" w:color="auto"/>
                    <w:right w:val="single" w:sz="4" w:space="0" w:color="auto"/>
                  </w:tcBorders>
                </w:tcPr>
                <w:p w14:paraId="423E0298" w14:textId="77777777" w:rsidR="00D82863" w:rsidRDefault="00D82863" w:rsidP="00D82863">
                  <w:pPr>
                    <w:suppressAutoHyphens/>
                    <w:ind w:right="-108"/>
                    <w:contextualSpacing/>
                    <w:jc w:val="center"/>
                    <w:rPr>
                      <w:sz w:val="22"/>
                      <w:szCs w:val="24"/>
                    </w:rPr>
                  </w:pPr>
                </w:p>
              </w:tc>
            </w:tr>
            <w:tr w:rsidR="00FA2D1F" w:rsidRPr="00FE7B61" w14:paraId="5A0FA64A" w14:textId="77777777" w:rsidTr="00DE786B">
              <w:trPr>
                <w:trHeight w:val="436"/>
              </w:trPr>
              <w:tc>
                <w:tcPr>
                  <w:tcW w:w="560" w:type="dxa"/>
                  <w:vMerge/>
                  <w:tcBorders>
                    <w:left w:val="single" w:sz="4" w:space="0" w:color="auto"/>
                    <w:right w:val="single" w:sz="4" w:space="0" w:color="auto"/>
                  </w:tcBorders>
                  <w:vAlign w:val="center"/>
                </w:tcPr>
                <w:p w14:paraId="4CC370F5" w14:textId="77777777" w:rsidR="00D82863" w:rsidRDefault="00D82863" w:rsidP="00D82863">
                  <w:pPr>
                    <w:ind w:right="-108"/>
                    <w:rPr>
                      <w:sz w:val="22"/>
                      <w:szCs w:val="24"/>
                      <w:lang w:val="en-US"/>
                    </w:rPr>
                  </w:pPr>
                </w:p>
              </w:tc>
              <w:tc>
                <w:tcPr>
                  <w:tcW w:w="1903" w:type="dxa"/>
                  <w:vMerge/>
                  <w:tcBorders>
                    <w:left w:val="single" w:sz="4" w:space="0" w:color="auto"/>
                    <w:bottom w:val="single" w:sz="4" w:space="0" w:color="auto"/>
                    <w:right w:val="single" w:sz="4" w:space="0" w:color="auto"/>
                  </w:tcBorders>
                </w:tcPr>
                <w:p w14:paraId="00D136F5" w14:textId="77777777" w:rsidR="00D82863" w:rsidRDefault="00D82863" w:rsidP="00D82863">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75360135" w14:textId="3356A6FC" w:rsidR="00D82863" w:rsidRDefault="00D82863" w:rsidP="00FA2D1F">
                  <w:pPr>
                    <w:suppressAutoHyphens/>
                    <w:ind w:right="-108"/>
                    <w:contextualSpacing/>
                    <w:rPr>
                      <w:sz w:val="22"/>
                      <w:szCs w:val="24"/>
                    </w:rPr>
                  </w:pPr>
                  <w:r>
                    <w:rPr>
                      <w:sz w:val="24"/>
                      <w:szCs w:val="24"/>
                    </w:rPr>
                    <w:t>1 и менее</w:t>
                  </w:r>
                </w:p>
              </w:tc>
              <w:tc>
                <w:tcPr>
                  <w:tcW w:w="1499" w:type="dxa"/>
                  <w:tcBorders>
                    <w:left w:val="single" w:sz="4" w:space="0" w:color="auto"/>
                    <w:bottom w:val="single" w:sz="4" w:space="0" w:color="auto"/>
                    <w:right w:val="single" w:sz="4" w:space="0" w:color="auto"/>
                  </w:tcBorders>
                </w:tcPr>
                <w:p w14:paraId="33D954E7" w14:textId="52BCE216" w:rsidR="00D82863" w:rsidRDefault="002F4803" w:rsidP="006C616D">
                  <w:pPr>
                    <w:suppressAutoHyphens/>
                    <w:ind w:right="-108"/>
                    <w:contextualSpacing/>
                    <w:jc w:val="center"/>
                    <w:rPr>
                      <w:sz w:val="22"/>
                      <w:szCs w:val="24"/>
                    </w:rPr>
                  </w:pPr>
                  <w:r>
                    <w:rPr>
                      <w:sz w:val="24"/>
                      <w:szCs w:val="24"/>
                    </w:rPr>
                    <w:t>0</w:t>
                  </w:r>
                  <w:r w:rsidR="00D82863">
                    <w:rPr>
                      <w:sz w:val="24"/>
                      <w:szCs w:val="24"/>
                    </w:rPr>
                    <w:t xml:space="preserve"> </w:t>
                  </w:r>
                </w:p>
              </w:tc>
              <w:tc>
                <w:tcPr>
                  <w:tcW w:w="4834" w:type="dxa"/>
                  <w:vMerge/>
                  <w:tcBorders>
                    <w:left w:val="single" w:sz="4" w:space="0" w:color="auto"/>
                    <w:right w:val="single" w:sz="4" w:space="0" w:color="auto"/>
                  </w:tcBorders>
                </w:tcPr>
                <w:p w14:paraId="339AF0AB" w14:textId="77777777" w:rsidR="00D82863" w:rsidRDefault="00D82863" w:rsidP="00D82863">
                  <w:pPr>
                    <w:suppressAutoHyphens/>
                    <w:ind w:right="-108"/>
                    <w:contextualSpacing/>
                    <w:jc w:val="center"/>
                    <w:rPr>
                      <w:sz w:val="22"/>
                      <w:szCs w:val="24"/>
                    </w:rPr>
                  </w:pPr>
                </w:p>
              </w:tc>
            </w:tr>
            <w:tr w:rsidR="00FA2D1F" w:rsidRPr="00FE7B61" w14:paraId="69F74659" w14:textId="77777777" w:rsidTr="00DE786B">
              <w:trPr>
                <w:trHeight w:val="754"/>
              </w:trPr>
              <w:tc>
                <w:tcPr>
                  <w:tcW w:w="560" w:type="dxa"/>
                  <w:vMerge w:val="restart"/>
                  <w:tcBorders>
                    <w:left w:val="single" w:sz="4" w:space="0" w:color="auto"/>
                    <w:right w:val="single" w:sz="4" w:space="0" w:color="auto"/>
                  </w:tcBorders>
                  <w:vAlign w:val="center"/>
                </w:tcPr>
                <w:p w14:paraId="1748924B" w14:textId="5B16365F" w:rsidR="00FA2D1F" w:rsidRDefault="00FA2D1F" w:rsidP="00FA2D1F">
                  <w:pPr>
                    <w:ind w:right="-108"/>
                    <w:rPr>
                      <w:sz w:val="22"/>
                      <w:szCs w:val="24"/>
                    </w:rPr>
                  </w:pPr>
                  <w:r>
                    <w:rPr>
                      <w:sz w:val="22"/>
                      <w:szCs w:val="24"/>
                    </w:rPr>
                    <w:t>2.4</w:t>
                  </w:r>
                </w:p>
              </w:tc>
              <w:tc>
                <w:tcPr>
                  <w:tcW w:w="1903" w:type="dxa"/>
                  <w:vMerge w:val="restart"/>
                  <w:tcBorders>
                    <w:left w:val="single" w:sz="4" w:space="0" w:color="auto"/>
                    <w:right w:val="single" w:sz="4" w:space="0" w:color="auto"/>
                  </w:tcBorders>
                  <w:vAlign w:val="center"/>
                </w:tcPr>
                <w:p w14:paraId="5620FF84" w14:textId="72F63F66" w:rsidR="00FA2D1F" w:rsidRDefault="00FA2D1F" w:rsidP="00FA2D1F">
                  <w:pPr>
                    <w:ind w:right="-108"/>
                    <w:rPr>
                      <w:sz w:val="22"/>
                      <w:szCs w:val="22"/>
                    </w:rPr>
                  </w:pPr>
                  <w:r w:rsidRPr="00FA2D1F">
                    <w:rPr>
                      <w:sz w:val="22"/>
                      <w:szCs w:val="22"/>
                    </w:rPr>
                    <w:t>Наличие случаев судебных разбирательств в качестве ответчика за 2015 год</w:t>
                  </w:r>
                </w:p>
              </w:tc>
              <w:tc>
                <w:tcPr>
                  <w:tcW w:w="1739" w:type="dxa"/>
                  <w:tcBorders>
                    <w:top w:val="single" w:sz="4" w:space="0" w:color="auto"/>
                    <w:left w:val="single" w:sz="4" w:space="0" w:color="auto"/>
                    <w:bottom w:val="single" w:sz="4" w:space="0" w:color="auto"/>
                    <w:right w:val="single" w:sz="4" w:space="0" w:color="auto"/>
                  </w:tcBorders>
                  <w:vAlign w:val="center"/>
                </w:tcPr>
                <w:p w14:paraId="4AF7549A" w14:textId="5D7DD7FD" w:rsidR="00FA2D1F" w:rsidRDefault="00FA2D1F" w:rsidP="00FA2D1F">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D757622" w14:textId="3D771084" w:rsidR="00FA2D1F" w:rsidRDefault="00FA2D1F" w:rsidP="00FA2D1F">
                  <w:pPr>
                    <w:suppressAutoHyphens/>
                    <w:ind w:right="-108"/>
                    <w:contextualSpacing/>
                    <w:jc w:val="center"/>
                    <w:rPr>
                      <w:sz w:val="22"/>
                      <w:szCs w:val="24"/>
                    </w:rPr>
                  </w:pPr>
                  <w:r>
                    <w:rPr>
                      <w:sz w:val="22"/>
                      <w:szCs w:val="24"/>
                    </w:rPr>
                    <w:t>10</w:t>
                  </w:r>
                </w:p>
              </w:tc>
              <w:tc>
                <w:tcPr>
                  <w:tcW w:w="4834" w:type="dxa"/>
                  <w:vMerge w:val="restart"/>
                  <w:tcBorders>
                    <w:left w:val="single" w:sz="4" w:space="0" w:color="auto"/>
                    <w:right w:val="single" w:sz="4" w:space="0" w:color="auto"/>
                  </w:tcBorders>
                </w:tcPr>
                <w:p w14:paraId="6E41B630" w14:textId="230DEDBB" w:rsidR="00FA2D1F" w:rsidRPr="00FE7B61" w:rsidRDefault="00FA2D1F" w:rsidP="00FA2D1F">
                  <w:pPr>
                    <w:suppressAutoHyphens/>
                    <w:ind w:right="-108"/>
                    <w:contextualSpacing/>
                    <w:jc w:val="center"/>
                    <w:rPr>
                      <w:sz w:val="22"/>
                      <w:szCs w:val="24"/>
                    </w:rPr>
                  </w:pPr>
                  <w:r>
                    <w:rPr>
                      <w:sz w:val="22"/>
                      <w:szCs w:val="24"/>
                    </w:rPr>
                    <w:t>Участник закупки предоставляет выписку об отсутствии судебных разбирательств.</w:t>
                  </w:r>
                </w:p>
              </w:tc>
            </w:tr>
            <w:tr w:rsidR="00FA2D1F" w:rsidRPr="00FE7B61" w14:paraId="219366DC" w14:textId="77777777" w:rsidTr="00DE786B">
              <w:trPr>
                <w:trHeight w:val="754"/>
              </w:trPr>
              <w:tc>
                <w:tcPr>
                  <w:tcW w:w="560" w:type="dxa"/>
                  <w:vMerge/>
                  <w:tcBorders>
                    <w:left w:val="single" w:sz="4" w:space="0" w:color="auto"/>
                    <w:right w:val="single" w:sz="4" w:space="0" w:color="auto"/>
                  </w:tcBorders>
                  <w:vAlign w:val="center"/>
                </w:tcPr>
                <w:p w14:paraId="124A4F8D" w14:textId="77777777" w:rsidR="00FA2D1F" w:rsidRDefault="00FA2D1F" w:rsidP="00FA2D1F">
                  <w:pPr>
                    <w:ind w:right="-108"/>
                    <w:rPr>
                      <w:sz w:val="22"/>
                      <w:szCs w:val="24"/>
                    </w:rPr>
                  </w:pPr>
                </w:p>
              </w:tc>
              <w:tc>
                <w:tcPr>
                  <w:tcW w:w="1903" w:type="dxa"/>
                  <w:vMerge/>
                  <w:tcBorders>
                    <w:left w:val="single" w:sz="4" w:space="0" w:color="auto"/>
                    <w:right w:val="single" w:sz="4" w:space="0" w:color="auto"/>
                  </w:tcBorders>
                  <w:vAlign w:val="center"/>
                </w:tcPr>
                <w:p w14:paraId="47DA988F" w14:textId="77777777" w:rsidR="00FA2D1F" w:rsidRPr="00DD035B" w:rsidRDefault="00FA2D1F" w:rsidP="00FA2D1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281B729A" w14:textId="3FD3E38C" w:rsidR="00FA2D1F" w:rsidRDefault="00FA2D1F" w:rsidP="00FA2D1F">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400850D1" w14:textId="77777777" w:rsidR="00FA2D1F" w:rsidRDefault="00FA2D1F" w:rsidP="00FA2D1F">
                  <w:pPr>
                    <w:suppressAutoHyphens/>
                    <w:ind w:right="-108"/>
                    <w:contextualSpacing/>
                    <w:jc w:val="center"/>
                    <w:rPr>
                      <w:sz w:val="22"/>
                      <w:szCs w:val="24"/>
                    </w:rPr>
                  </w:pPr>
                  <w:r>
                    <w:rPr>
                      <w:sz w:val="22"/>
                      <w:szCs w:val="24"/>
                    </w:rPr>
                    <w:t>0</w:t>
                  </w:r>
                </w:p>
              </w:tc>
              <w:tc>
                <w:tcPr>
                  <w:tcW w:w="4834" w:type="dxa"/>
                  <w:vMerge/>
                  <w:tcBorders>
                    <w:left w:val="single" w:sz="4" w:space="0" w:color="auto"/>
                    <w:right w:val="single" w:sz="4" w:space="0" w:color="auto"/>
                  </w:tcBorders>
                </w:tcPr>
                <w:p w14:paraId="1A1137B9" w14:textId="77777777" w:rsidR="00FA2D1F" w:rsidRPr="00FE7B61" w:rsidRDefault="00FA2D1F" w:rsidP="00FA2D1F">
                  <w:pPr>
                    <w:suppressAutoHyphens/>
                    <w:ind w:right="-108"/>
                    <w:contextualSpacing/>
                    <w:jc w:val="center"/>
                    <w:rPr>
                      <w:sz w:val="22"/>
                      <w:szCs w:val="24"/>
                    </w:rPr>
                  </w:pPr>
                </w:p>
              </w:tc>
            </w:tr>
            <w:tr w:rsidR="00FA2D1F" w:rsidRPr="00FE7B61" w14:paraId="3F7D16A3" w14:textId="77777777" w:rsidTr="00DE786B">
              <w:trPr>
                <w:trHeight w:val="464"/>
              </w:trPr>
              <w:tc>
                <w:tcPr>
                  <w:tcW w:w="560" w:type="dxa"/>
                  <w:vMerge w:val="restart"/>
                  <w:tcBorders>
                    <w:top w:val="single" w:sz="4" w:space="0" w:color="auto"/>
                    <w:left w:val="single" w:sz="4" w:space="0" w:color="auto"/>
                    <w:right w:val="single" w:sz="4" w:space="0" w:color="auto"/>
                  </w:tcBorders>
                  <w:vAlign w:val="center"/>
                  <w:hideMark/>
                </w:tcPr>
                <w:p w14:paraId="2EDDD7AC" w14:textId="2EBFE425" w:rsidR="0035701A" w:rsidRPr="00FE7B61" w:rsidRDefault="0035701A" w:rsidP="00D82863">
                  <w:pPr>
                    <w:suppressAutoHyphens/>
                    <w:ind w:right="-108"/>
                    <w:contextualSpacing/>
                    <w:rPr>
                      <w:sz w:val="22"/>
                      <w:szCs w:val="24"/>
                    </w:rPr>
                  </w:pPr>
                  <w:r w:rsidRPr="00FE7B61">
                    <w:rPr>
                      <w:sz w:val="22"/>
                      <w:szCs w:val="24"/>
                    </w:rPr>
                    <w:t>2</w:t>
                  </w:r>
                  <w:r>
                    <w:rPr>
                      <w:sz w:val="22"/>
                      <w:szCs w:val="24"/>
                    </w:rPr>
                    <w:t>.</w:t>
                  </w:r>
                  <w:r w:rsidR="00D82863">
                    <w:rPr>
                      <w:sz w:val="22"/>
                      <w:szCs w:val="24"/>
                    </w:rPr>
                    <w:t>5</w:t>
                  </w:r>
                </w:p>
              </w:tc>
              <w:tc>
                <w:tcPr>
                  <w:tcW w:w="1903" w:type="dxa"/>
                  <w:vMerge w:val="restart"/>
                  <w:tcBorders>
                    <w:top w:val="single" w:sz="4" w:space="0" w:color="auto"/>
                    <w:left w:val="single" w:sz="4" w:space="0" w:color="auto"/>
                    <w:right w:val="single" w:sz="4" w:space="0" w:color="auto"/>
                  </w:tcBorders>
                  <w:hideMark/>
                </w:tcPr>
                <w:p w14:paraId="0FA79B7B" w14:textId="77777777" w:rsidR="0035701A" w:rsidRPr="00FE7B61" w:rsidRDefault="0035701A" w:rsidP="00FA6BC1">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14:paraId="2C0487CA" w14:textId="23C47128" w:rsidR="0035701A" w:rsidRPr="00FE7B61" w:rsidRDefault="00D82863" w:rsidP="00FA2D1F">
                  <w:pPr>
                    <w:suppressAutoHyphens/>
                    <w:ind w:right="-108"/>
                    <w:contextualSpacing/>
                    <w:rPr>
                      <w:sz w:val="22"/>
                      <w:szCs w:val="24"/>
                    </w:rPr>
                  </w:pPr>
                  <w:r>
                    <w:rPr>
                      <w:sz w:val="22"/>
                      <w:szCs w:val="24"/>
                    </w:rPr>
                    <w:t>б</w:t>
                  </w:r>
                  <w:r w:rsidR="0035701A">
                    <w:rPr>
                      <w:sz w:val="22"/>
                      <w:szCs w:val="24"/>
                    </w:rPr>
                    <w:t>олее 5</w:t>
                  </w:r>
                </w:p>
              </w:tc>
              <w:tc>
                <w:tcPr>
                  <w:tcW w:w="1499" w:type="dxa"/>
                  <w:tcBorders>
                    <w:top w:val="single" w:sz="4" w:space="0" w:color="auto"/>
                    <w:left w:val="single" w:sz="4" w:space="0" w:color="auto"/>
                    <w:right w:val="single" w:sz="4" w:space="0" w:color="auto"/>
                  </w:tcBorders>
                  <w:vAlign w:val="center"/>
                </w:tcPr>
                <w:p w14:paraId="44DA1C83" w14:textId="55B544D4" w:rsidR="0035701A" w:rsidRPr="00FE7B61" w:rsidRDefault="006C616D" w:rsidP="006C616D">
                  <w:pPr>
                    <w:suppressAutoHyphens/>
                    <w:ind w:right="-108"/>
                    <w:contextualSpacing/>
                    <w:jc w:val="center"/>
                    <w:rPr>
                      <w:sz w:val="22"/>
                      <w:szCs w:val="24"/>
                    </w:rPr>
                  </w:pPr>
                  <w:r>
                    <w:rPr>
                      <w:sz w:val="22"/>
                      <w:szCs w:val="24"/>
                    </w:rPr>
                    <w:t>10</w:t>
                  </w:r>
                  <w:r w:rsidR="0035701A">
                    <w:rPr>
                      <w:sz w:val="22"/>
                      <w:szCs w:val="24"/>
                    </w:rPr>
                    <w:t xml:space="preserve"> </w:t>
                  </w:r>
                </w:p>
              </w:tc>
              <w:tc>
                <w:tcPr>
                  <w:tcW w:w="4834" w:type="dxa"/>
                  <w:vMerge w:val="restart"/>
                  <w:tcBorders>
                    <w:top w:val="single" w:sz="4" w:space="0" w:color="auto"/>
                    <w:left w:val="single" w:sz="4" w:space="0" w:color="auto"/>
                    <w:right w:val="single" w:sz="4" w:space="0" w:color="auto"/>
                  </w:tcBorders>
                </w:tcPr>
                <w:p w14:paraId="7E84960B" w14:textId="77777777" w:rsidR="0035701A" w:rsidRPr="00FE7B61" w:rsidRDefault="0035701A" w:rsidP="00FA6BC1">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A2D1F" w:rsidRPr="00FE7B61" w14:paraId="3A5D009D" w14:textId="77777777" w:rsidTr="00DE786B">
              <w:trPr>
                <w:trHeight w:val="464"/>
              </w:trPr>
              <w:tc>
                <w:tcPr>
                  <w:tcW w:w="560" w:type="dxa"/>
                  <w:vMerge/>
                  <w:tcBorders>
                    <w:left w:val="single" w:sz="4" w:space="0" w:color="auto"/>
                    <w:right w:val="single" w:sz="4" w:space="0" w:color="auto"/>
                  </w:tcBorders>
                  <w:vAlign w:val="center"/>
                </w:tcPr>
                <w:p w14:paraId="11640F92" w14:textId="77777777" w:rsidR="0035701A" w:rsidRPr="00FE7B61" w:rsidRDefault="0035701A" w:rsidP="00D807B9">
                  <w:pPr>
                    <w:suppressAutoHyphens/>
                    <w:ind w:right="-108"/>
                    <w:contextualSpacing/>
                    <w:rPr>
                      <w:sz w:val="22"/>
                      <w:szCs w:val="24"/>
                    </w:rPr>
                  </w:pPr>
                </w:p>
              </w:tc>
              <w:tc>
                <w:tcPr>
                  <w:tcW w:w="1903" w:type="dxa"/>
                  <w:vMerge/>
                  <w:tcBorders>
                    <w:left w:val="single" w:sz="4" w:space="0" w:color="auto"/>
                    <w:right w:val="single" w:sz="4" w:space="0" w:color="auto"/>
                  </w:tcBorders>
                </w:tcPr>
                <w:p w14:paraId="46B621BD" w14:textId="77777777" w:rsidR="0035701A" w:rsidRDefault="0035701A" w:rsidP="00FA6BC1">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5439375C" w14:textId="1E50D103" w:rsidR="0035701A" w:rsidRDefault="00D82863" w:rsidP="00FA2D1F">
                  <w:pPr>
                    <w:suppressAutoHyphens/>
                    <w:ind w:right="-108"/>
                    <w:contextualSpacing/>
                    <w:rPr>
                      <w:sz w:val="22"/>
                      <w:szCs w:val="24"/>
                    </w:rPr>
                  </w:pPr>
                  <w:r>
                    <w:rPr>
                      <w:sz w:val="22"/>
                      <w:szCs w:val="24"/>
                    </w:rPr>
                    <w:t>о</w:t>
                  </w:r>
                  <w:r w:rsidR="0035701A">
                    <w:rPr>
                      <w:sz w:val="22"/>
                      <w:szCs w:val="24"/>
                    </w:rPr>
                    <w:t>т 2 до 5</w:t>
                  </w:r>
                </w:p>
              </w:tc>
              <w:tc>
                <w:tcPr>
                  <w:tcW w:w="1499" w:type="dxa"/>
                  <w:tcBorders>
                    <w:left w:val="single" w:sz="4" w:space="0" w:color="auto"/>
                    <w:right w:val="single" w:sz="4" w:space="0" w:color="auto"/>
                  </w:tcBorders>
                  <w:vAlign w:val="center"/>
                </w:tcPr>
                <w:p w14:paraId="320DAD3F" w14:textId="776B4A0D" w:rsidR="0035701A" w:rsidRDefault="006C616D" w:rsidP="006C616D">
                  <w:pPr>
                    <w:suppressAutoHyphens/>
                    <w:ind w:right="-108"/>
                    <w:contextualSpacing/>
                    <w:jc w:val="center"/>
                    <w:rPr>
                      <w:sz w:val="22"/>
                      <w:szCs w:val="24"/>
                    </w:rPr>
                  </w:pPr>
                  <w:r>
                    <w:rPr>
                      <w:sz w:val="22"/>
                      <w:szCs w:val="24"/>
                    </w:rPr>
                    <w:t>5</w:t>
                  </w:r>
                </w:p>
              </w:tc>
              <w:tc>
                <w:tcPr>
                  <w:tcW w:w="4834" w:type="dxa"/>
                  <w:vMerge/>
                  <w:tcBorders>
                    <w:left w:val="single" w:sz="4" w:space="0" w:color="auto"/>
                    <w:right w:val="single" w:sz="4" w:space="0" w:color="auto"/>
                  </w:tcBorders>
                </w:tcPr>
                <w:p w14:paraId="51BC2825" w14:textId="77777777" w:rsidR="0035701A" w:rsidRDefault="0035701A" w:rsidP="00FA6BC1">
                  <w:pPr>
                    <w:suppressAutoHyphens/>
                    <w:ind w:right="-108"/>
                    <w:contextualSpacing/>
                    <w:jc w:val="center"/>
                    <w:rPr>
                      <w:sz w:val="22"/>
                      <w:szCs w:val="24"/>
                    </w:rPr>
                  </w:pPr>
                </w:p>
              </w:tc>
            </w:tr>
            <w:tr w:rsidR="00FA2D1F" w:rsidRPr="00FE7B61" w14:paraId="5E68BB3D" w14:textId="77777777" w:rsidTr="00DE786B">
              <w:trPr>
                <w:trHeight w:val="464"/>
              </w:trPr>
              <w:tc>
                <w:tcPr>
                  <w:tcW w:w="560" w:type="dxa"/>
                  <w:vMerge/>
                  <w:tcBorders>
                    <w:left w:val="single" w:sz="4" w:space="0" w:color="auto"/>
                    <w:right w:val="single" w:sz="4" w:space="0" w:color="auto"/>
                  </w:tcBorders>
                  <w:vAlign w:val="center"/>
                </w:tcPr>
                <w:p w14:paraId="451A4039" w14:textId="77777777" w:rsidR="0035701A" w:rsidRPr="00FE7B61" w:rsidRDefault="0035701A" w:rsidP="00D807B9">
                  <w:pPr>
                    <w:suppressAutoHyphens/>
                    <w:ind w:right="-108"/>
                    <w:contextualSpacing/>
                    <w:rPr>
                      <w:sz w:val="22"/>
                      <w:szCs w:val="24"/>
                    </w:rPr>
                  </w:pPr>
                </w:p>
              </w:tc>
              <w:tc>
                <w:tcPr>
                  <w:tcW w:w="1903" w:type="dxa"/>
                  <w:vMerge/>
                  <w:tcBorders>
                    <w:left w:val="single" w:sz="4" w:space="0" w:color="auto"/>
                    <w:right w:val="single" w:sz="4" w:space="0" w:color="auto"/>
                  </w:tcBorders>
                </w:tcPr>
                <w:p w14:paraId="1B1EAF90" w14:textId="77777777" w:rsidR="0035701A" w:rsidRDefault="0035701A" w:rsidP="00FA6BC1">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0341ED86" w14:textId="1D6F3429" w:rsidR="0035701A" w:rsidRDefault="0035701A" w:rsidP="00FA2D1F">
                  <w:pPr>
                    <w:suppressAutoHyphens/>
                    <w:ind w:right="-108"/>
                    <w:contextualSpacing/>
                    <w:rPr>
                      <w:sz w:val="22"/>
                      <w:szCs w:val="24"/>
                    </w:rPr>
                  </w:pPr>
                  <w:r>
                    <w:rPr>
                      <w:sz w:val="22"/>
                      <w:szCs w:val="24"/>
                    </w:rPr>
                    <w:t xml:space="preserve">1 </w:t>
                  </w:r>
                  <w:r w:rsidR="00D82863">
                    <w:rPr>
                      <w:sz w:val="22"/>
                      <w:szCs w:val="24"/>
                    </w:rPr>
                    <w:t>и менее</w:t>
                  </w:r>
                </w:p>
              </w:tc>
              <w:tc>
                <w:tcPr>
                  <w:tcW w:w="1499" w:type="dxa"/>
                  <w:tcBorders>
                    <w:left w:val="single" w:sz="4" w:space="0" w:color="auto"/>
                    <w:right w:val="single" w:sz="4" w:space="0" w:color="auto"/>
                  </w:tcBorders>
                  <w:vAlign w:val="center"/>
                </w:tcPr>
                <w:p w14:paraId="1341E8BA" w14:textId="5516291B" w:rsidR="0035701A" w:rsidRDefault="006C616D" w:rsidP="006C616D">
                  <w:pPr>
                    <w:suppressAutoHyphens/>
                    <w:ind w:right="-108"/>
                    <w:contextualSpacing/>
                    <w:jc w:val="center"/>
                    <w:rPr>
                      <w:sz w:val="22"/>
                      <w:szCs w:val="24"/>
                    </w:rPr>
                  </w:pPr>
                  <w:r>
                    <w:rPr>
                      <w:sz w:val="22"/>
                      <w:szCs w:val="24"/>
                    </w:rPr>
                    <w:t>0</w:t>
                  </w:r>
                </w:p>
              </w:tc>
              <w:tc>
                <w:tcPr>
                  <w:tcW w:w="4834" w:type="dxa"/>
                  <w:vMerge/>
                  <w:tcBorders>
                    <w:left w:val="single" w:sz="4" w:space="0" w:color="auto"/>
                    <w:right w:val="single" w:sz="4" w:space="0" w:color="auto"/>
                  </w:tcBorders>
                </w:tcPr>
                <w:p w14:paraId="6289E024" w14:textId="77777777" w:rsidR="0035701A" w:rsidRDefault="0035701A" w:rsidP="00FA6BC1">
                  <w:pPr>
                    <w:suppressAutoHyphens/>
                    <w:ind w:right="-108"/>
                    <w:contextualSpacing/>
                    <w:jc w:val="center"/>
                    <w:rPr>
                      <w:sz w:val="22"/>
                      <w:szCs w:val="24"/>
                    </w:rPr>
                  </w:pPr>
                </w:p>
              </w:tc>
            </w:tr>
            <w:tr w:rsidR="00FA2D1F" w:rsidRPr="00FE7B61" w14:paraId="09B0B841" w14:textId="77777777" w:rsidTr="00DE786B">
              <w:trPr>
                <w:trHeight w:val="685"/>
              </w:trPr>
              <w:tc>
                <w:tcPr>
                  <w:tcW w:w="560" w:type="dxa"/>
                  <w:vMerge w:val="restart"/>
                  <w:tcBorders>
                    <w:left w:val="single" w:sz="4" w:space="0" w:color="auto"/>
                    <w:right w:val="single" w:sz="4" w:space="0" w:color="auto"/>
                  </w:tcBorders>
                </w:tcPr>
                <w:p w14:paraId="5B606F82" w14:textId="22FF87AA" w:rsidR="00F23195" w:rsidRDefault="00F23195" w:rsidP="00D82863">
                  <w:pPr>
                    <w:suppressAutoHyphens/>
                    <w:ind w:right="-108"/>
                    <w:contextualSpacing/>
                    <w:rPr>
                      <w:sz w:val="22"/>
                      <w:szCs w:val="24"/>
                    </w:rPr>
                  </w:pPr>
                  <w:r>
                    <w:rPr>
                      <w:sz w:val="22"/>
                      <w:szCs w:val="24"/>
                    </w:rPr>
                    <w:t>2.</w:t>
                  </w:r>
                  <w:r w:rsidR="00D82863">
                    <w:rPr>
                      <w:sz w:val="22"/>
                      <w:szCs w:val="24"/>
                    </w:rPr>
                    <w:t>6</w:t>
                  </w:r>
                </w:p>
              </w:tc>
              <w:tc>
                <w:tcPr>
                  <w:tcW w:w="1903" w:type="dxa"/>
                  <w:vMerge w:val="restart"/>
                  <w:tcBorders>
                    <w:left w:val="single" w:sz="4" w:space="0" w:color="auto"/>
                    <w:right w:val="single" w:sz="4" w:space="0" w:color="auto"/>
                  </w:tcBorders>
                </w:tcPr>
                <w:p w14:paraId="1DA2C1FC" w14:textId="1EC7F5E3" w:rsidR="00F23195" w:rsidRDefault="00F23195" w:rsidP="00F23195">
                  <w:pPr>
                    <w:suppressAutoHyphens/>
                    <w:ind w:right="-108"/>
                    <w:rPr>
                      <w:sz w:val="24"/>
                      <w:szCs w:val="24"/>
                    </w:rPr>
                  </w:pPr>
                  <w:r w:rsidRPr="00F23195">
                    <w:rPr>
                      <w:sz w:val="24"/>
                      <w:szCs w:val="24"/>
                    </w:rPr>
                    <w:t>Наличие опыта оказания услуг организациям с государственным участием</w:t>
                  </w:r>
                </w:p>
              </w:tc>
              <w:tc>
                <w:tcPr>
                  <w:tcW w:w="1739" w:type="dxa"/>
                  <w:tcBorders>
                    <w:top w:val="single" w:sz="4" w:space="0" w:color="auto"/>
                    <w:left w:val="single" w:sz="4" w:space="0" w:color="auto"/>
                    <w:bottom w:val="single" w:sz="4" w:space="0" w:color="auto"/>
                    <w:right w:val="single" w:sz="4" w:space="0" w:color="auto"/>
                  </w:tcBorders>
                  <w:vAlign w:val="center"/>
                </w:tcPr>
                <w:p w14:paraId="07F89D18" w14:textId="13530C56" w:rsidR="00F23195" w:rsidRPr="00F23195" w:rsidRDefault="00D82863" w:rsidP="00FA2D1F">
                  <w:pPr>
                    <w:suppressAutoHyphens/>
                    <w:ind w:right="-108"/>
                    <w:rPr>
                      <w:sz w:val="24"/>
                      <w:szCs w:val="24"/>
                    </w:rPr>
                  </w:pPr>
                  <w:r>
                    <w:rPr>
                      <w:sz w:val="24"/>
                      <w:szCs w:val="24"/>
                    </w:rPr>
                    <w:t>н</w:t>
                  </w:r>
                  <w:r w:rsidR="00F23195" w:rsidRPr="00F23195">
                    <w:rPr>
                      <w:sz w:val="24"/>
                      <w:szCs w:val="24"/>
                    </w:rPr>
                    <w:t xml:space="preserve">аличие </w:t>
                  </w:r>
                </w:p>
              </w:tc>
              <w:tc>
                <w:tcPr>
                  <w:tcW w:w="1499" w:type="dxa"/>
                  <w:tcBorders>
                    <w:left w:val="single" w:sz="4" w:space="0" w:color="auto"/>
                    <w:bottom w:val="single" w:sz="4" w:space="0" w:color="auto"/>
                    <w:right w:val="single" w:sz="4" w:space="0" w:color="auto"/>
                  </w:tcBorders>
                  <w:vAlign w:val="center"/>
                </w:tcPr>
                <w:p w14:paraId="67AF4C33" w14:textId="65FC912F" w:rsidR="00F23195" w:rsidRDefault="00F23195" w:rsidP="00FA6BC1">
                  <w:pPr>
                    <w:suppressAutoHyphens/>
                    <w:ind w:right="-108"/>
                    <w:jc w:val="center"/>
                    <w:rPr>
                      <w:sz w:val="22"/>
                      <w:szCs w:val="24"/>
                    </w:rPr>
                  </w:pPr>
                  <w:r>
                    <w:rPr>
                      <w:sz w:val="22"/>
                      <w:szCs w:val="24"/>
                    </w:rPr>
                    <w:t>10</w:t>
                  </w:r>
                </w:p>
              </w:tc>
              <w:tc>
                <w:tcPr>
                  <w:tcW w:w="4834" w:type="dxa"/>
                  <w:vMerge w:val="restart"/>
                  <w:tcBorders>
                    <w:left w:val="single" w:sz="4" w:space="0" w:color="auto"/>
                    <w:right w:val="single" w:sz="4" w:space="0" w:color="auto"/>
                  </w:tcBorders>
                </w:tcPr>
                <w:p w14:paraId="4B0B405B" w14:textId="147A28D3" w:rsidR="00F23195" w:rsidRPr="00FA2D1F" w:rsidRDefault="00F23195" w:rsidP="00FA2D1F">
                  <w:pPr>
                    <w:suppressAutoHyphens/>
                    <w:ind w:right="-108"/>
                    <w:jc w:val="center"/>
                    <w:rPr>
                      <w:b/>
                      <w:sz w:val="24"/>
                      <w:szCs w:val="24"/>
                    </w:rPr>
                  </w:pPr>
                  <w:r>
                    <w:rPr>
                      <w:sz w:val="24"/>
                      <w:szCs w:val="24"/>
                    </w:rPr>
                    <w:t xml:space="preserve">Участник предоставляет </w:t>
                  </w:r>
                  <w:r w:rsidR="00FA2D1F">
                    <w:rPr>
                      <w:sz w:val="24"/>
                      <w:szCs w:val="24"/>
                    </w:rPr>
                    <w:t>выписку из реестра контрактов</w:t>
                  </w:r>
                  <w:r w:rsidR="00FA2D1F" w:rsidRPr="00FA2D1F">
                    <w:rPr>
                      <w:sz w:val="24"/>
                      <w:szCs w:val="24"/>
                    </w:rPr>
                    <w:t>(</w:t>
                  </w:r>
                  <w:r w:rsidR="00FA2D1F">
                    <w:rPr>
                      <w:sz w:val="24"/>
                      <w:szCs w:val="24"/>
                    </w:rPr>
                    <w:t>договоров)</w:t>
                  </w:r>
                  <w:r w:rsidR="00FA2D1F">
                    <w:t xml:space="preserve"> </w:t>
                  </w:r>
                  <w:r w:rsidR="00FA2D1F" w:rsidRPr="00FA2D1F">
                    <w:rPr>
                      <w:sz w:val="24"/>
                      <w:szCs w:val="24"/>
                    </w:rPr>
                    <w:t>http://zakupki.gov.ru/epz/main/public/home.html</w:t>
                  </w:r>
                  <w:r w:rsidR="00FA2D1F">
                    <w:rPr>
                      <w:sz w:val="24"/>
                      <w:szCs w:val="24"/>
                    </w:rPr>
                    <w:t xml:space="preserve">  </w:t>
                  </w:r>
                </w:p>
              </w:tc>
            </w:tr>
            <w:tr w:rsidR="00FA2D1F" w:rsidRPr="00FE7B61" w14:paraId="6AB38ACD" w14:textId="77777777" w:rsidTr="00DE786B">
              <w:trPr>
                <w:trHeight w:val="685"/>
              </w:trPr>
              <w:tc>
                <w:tcPr>
                  <w:tcW w:w="560" w:type="dxa"/>
                  <w:vMerge/>
                  <w:tcBorders>
                    <w:left w:val="single" w:sz="4" w:space="0" w:color="auto"/>
                    <w:bottom w:val="single" w:sz="4" w:space="0" w:color="auto"/>
                    <w:right w:val="single" w:sz="4" w:space="0" w:color="auto"/>
                  </w:tcBorders>
                </w:tcPr>
                <w:p w14:paraId="454A98AB" w14:textId="77777777" w:rsidR="00F23195" w:rsidRDefault="00F23195" w:rsidP="00FA6BC1">
                  <w:pPr>
                    <w:suppressAutoHyphens/>
                    <w:ind w:right="-108"/>
                    <w:contextualSpacing/>
                    <w:rPr>
                      <w:sz w:val="22"/>
                      <w:szCs w:val="24"/>
                    </w:rPr>
                  </w:pPr>
                </w:p>
              </w:tc>
              <w:tc>
                <w:tcPr>
                  <w:tcW w:w="1903" w:type="dxa"/>
                  <w:vMerge/>
                  <w:tcBorders>
                    <w:left w:val="single" w:sz="4" w:space="0" w:color="auto"/>
                    <w:bottom w:val="single" w:sz="4" w:space="0" w:color="auto"/>
                    <w:right w:val="single" w:sz="4" w:space="0" w:color="auto"/>
                  </w:tcBorders>
                </w:tcPr>
                <w:p w14:paraId="59CFB987" w14:textId="77777777" w:rsidR="00F23195" w:rsidRPr="00F23195" w:rsidRDefault="00F23195" w:rsidP="00F23195">
                  <w:pPr>
                    <w:suppressAutoHyphens/>
                    <w:ind w:right="-108"/>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110D4EFB" w14:textId="4E317646" w:rsidR="00F23195" w:rsidRDefault="00D82863" w:rsidP="00FA2D1F">
                  <w:pPr>
                    <w:suppressAutoHyphens/>
                    <w:ind w:right="-108"/>
                    <w:rPr>
                      <w:sz w:val="22"/>
                      <w:szCs w:val="24"/>
                    </w:rPr>
                  </w:pPr>
                  <w:r>
                    <w:rPr>
                      <w:sz w:val="24"/>
                      <w:szCs w:val="24"/>
                    </w:rPr>
                    <w:t>о</w:t>
                  </w:r>
                  <w:r w:rsidR="00F23195" w:rsidRPr="00F23195">
                    <w:rPr>
                      <w:sz w:val="24"/>
                      <w:szCs w:val="24"/>
                    </w:rPr>
                    <w:t>тсутствие</w:t>
                  </w:r>
                  <w:r w:rsidR="00F23195">
                    <w:rPr>
                      <w:rStyle w:val="itemtext1"/>
                    </w:rPr>
                    <w:t xml:space="preserve"> </w:t>
                  </w:r>
                </w:p>
              </w:tc>
              <w:tc>
                <w:tcPr>
                  <w:tcW w:w="1499" w:type="dxa"/>
                  <w:tcBorders>
                    <w:left w:val="single" w:sz="4" w:space="0" w:color="auto"/>
                    <w:bottom w:val="single" w:sz="4" w:space="0" w:color="auto"/>
                    <w:right w:val="single" w:sz="4" w:space="0" w:color="auto"/>
                  </w:tcBorders>
                  <w:vAlign w:val="center"/>
                </w:tcPr>
                <w:p w14:paraId="469BABFB" w14:textId="255AB2CF" w:rsidR="00F23195" w:rsidRDefault="00F23195" w:rsidP="00FA6BC1">
                  <w:pPr>
                    <w:suppressAutoHyphens/>
                    <w:ind w:right="-108"/>
                    <w:jc w:val="center"/>
                    <w:rPr>
                      <w:sz w:val="22"/>
                      <w:szCs w:val="24"/>
                    </w:rPr>
                  </w:pPr>
                  <w:r>
                    <w:rPr>
                      <w:sz w:val="22"/>
                      <w:szCs w:val="24"/>
                    </w:rPr>
                    <w:t>0</w:t>
                  </w:r>
                </w:p>
              </w:tc>
              <w:tc>
                <w:tcPr>
                  <w:tcW w:w="4834" w:type="dxa"/>
                  <w:vMerge/>
                  <w:tcBorders>
                    <w:left w:val="single" w:sz="4" w:space="0" w:color="auto"/>
                    <w:bottom w:val="single" w:sz="4" w:space="0" w:color="auto"/>
                    <w:right w:val="single" w:sz="4" w:space="0" w:color="auto"/>
                  </w:tcBorders>
                </w:tcPr>
                <w:p w14:paraId="5D2189E2" w14:textId="77777777" w:rsidR="00F23195" w:rsidRDefault="00F23195" w:rsidP="008A3976">
                  <w:pPr>
                    <w:suppressAutoHyphens/>
                    <w:ind w:right="-108"/>
                    <w:jc w:val="center"/>
                    <w:rPr>
                      <w:sz w:val="24"/>
                      <w:szCs w:val="24"/>
                    </w:rPr>
                  </w:pPr>
                </w:p>
              </w:tc>
            </w:tr>
            <w:tr w:rsidR="00FA2D1F" w:rsidRPr="00FE7B61" w14:paraId="3B14D7A5" w14:textId="77777777" w:rsidTr="00DE786B">
              <w:trPr>
                <w:trHeight w:val="467"/>
              </w:trPr>
              <w:tc>
                <w:tcPr>
                  <w:tcW w:w="560" w:type="dxa"/>
                  <w:vMerge w:val="restart"/>
                  <w:tcBorders>
                    <w:left w:val="single" w:sz="4" w:space="0" w:color="auto"/>
                    <w:right w:val="single" w:sz="4" w:space="0" w:color="auto"/>
                  </w:tcBorders>
                </w:tcPr>
                <w:p w14:paraId="3242E053" w14:textId="40044CC4" w:rsidR="00FA2D1F" w:rsidRDefault="00FA2D1F" w:rsidP="00FA2D1F">
                  <w:pPr>
                    <w:suppressAutoHyphens/>
                    <w:ind w:right="-108"/>
                    <w:contextualSpacing/>
                    <w:rPr>
                      <w:sz w:val="22"/>
                      <w:szCs w:val="24"/>
                    </w:rPr>
                  </w:pPr>
                  <w:r>
                    <w:rPr>
                      <w:sz w:val="22"/>
                      <w:szCs w:val="24"/>
                    </w:rPr>
                    <w:t>2.7</w:t>
                  </w:r>
                </w:p>
              </w:tc>
              <w:tc>
                <w:tcPr>
                  <w:tcW w:w="1903" w:type="dxa"/>
                  <w:vMerge w:val="restart"/>
                  <w:tcBorders>
                    <w:top w:val="single" w:sz="4" w:space="0" w:color="auto"/>
                    <w:left w:val="single" w:sz="4" w:space="0" w:color="auto"/>
                    <w:right w:val="single" w:sz="4" w:space="0" w:color="auto"/>
                  </w:tcBorders>
                </w:tcPr>
                <w:p w14:paraId="4AA4B0CF" w14:textId="4E30DB17" w:rsidR="00FA2D1F" w:rsidRPr="00F23195" w:rsidRDefault="00FA2D1F" w:rsidP="00FA2D1F">
                  <w:pPr>
                    <w:suppressAutoHyphens/>
                    <w:ind w:right="-108"/>
                    <w:rPr>
                      <w:sz w:val="24"/>
                      <w:szCs w:val="24"/>
                    </w:rPr>
                  </w:pPr>
                  <w:r w:rsidRPr="00FA2D1F">
                    <w:rPr>
                      <w:sz w:val="24"/>
                      <w:szCs w:val="24"/>
                    </w:rPr>
                    <w:t>Дополнительные предложения по услугам</w:t>
                  </w:r>
                  <w:r>
                    <w:rPr>
                      <w:sz w:val="24"/>
                      <w:szCs w:val="24"/>
                    </w:rPr>
                    <w:t>, не вошедшие в техническое задание</w:t>
                  </w:r>
                </w:p>
              </w:tc>
              <w:tc>
                <w:tcPr>
                  <w:tcW w:w="1739" w:type="dxa"/>
                  <w:tcBorders>
                    <w:top w:val="single" w:sz="4" w:space="0" w:color="auto"/>
                    <w:left w:val="single" w:sz="4" w:space="0" w:color="auto"/>
                    <w:bottom w:val="single" w:sz="4" w:space="0" w:color="auto"/>
                    <w:right w:val="single" w:sz="4" w:space="0" w:color="auto"/>
                  </w:tcBorders>
                  <w:vAlign w:val="center"/>
                </w:tcPr>
                <w:p w14:paraId="2B1FDB2E" w14:textId="7B608EB8" w:rsidR="00FA2D1F" w:rsidRPr="00F23195" w:rsidRDefault="00FA2D1F" w:rsidP="00FA2D1F">
                  <w:pPr>
                    <w:suppressAutoHyphens/>
                    <w:ind w:right="-108"/>
                    <w:rPr>
                      <w:sz w:val="24"/>
                      <w:szCs w:val="24"/>
                    </w:rPr>
                  </w:pPr>
                  <w:r>
                    <w:rPr>
                      <w:bCs/>
                      <w:sz w:val="22"/>
                      <w:szCs w:val="18"/>
                    </w:rPr>
                    <w:t>с</w:t>
                  </w:r>
                  <w:r w:rsidRPr="00FE7B61">
                    <w:rPr>
                      <w:bCs/>
                      <w:sz w:val="22"/>
                      <w:szCs w:val="18"/>
                    </w:rPr>
                    <w:t>ущественные</w:t>
                  </w:r>
                </w:p>
              </w:tc>
              <w:tc>
                <w:tcPr>
                  <w:tcW w:w="1499" w:type="dxa"/>
                  <w:tcBorders>
                    <w:top w:val="single" w:sz="4" w:space="0" w:color="auto"/>
                    <w:left w:val="single" w:sz="4" w:space="0" w:color="auto"/>
                    <w:bottom w:val="single" w:sz="4" w:space="0" w:color="auto"/>
                    <w:right w:val="single" w:sz="4" w:space="0" w:color="auto"/>
                  </w:tcBorders>
                  <w:vAlign w:val="center"/>
                </w:tcPr>
                <w:p w14:paraId="00282F5C" w14:textId="20463EF6" w:rsidR="00FA2D1F" w:rsidRDefault="00FA2D1F" w:rsidP="00FA2D1F">
                  <w:pPr>
                    <w:suppressAutoHyphens/>
                    <w:ind w:right="-108"/>
                    <w:jc w:val="center"/>
                    <w:rPr>
                      <w:sz w:val="22"/>
                      <w:szCs w:val="24"/>
                    </w:rPr>
                  </w:pPr>
                  <w:r>
                    <w:rPr>
                      <w:sz w:val="24"/>
                      <w:szCs w:val="24"/>
                    </w:rPr>
                    <w:t>10</w:t>
                  </w:r>
                </w:p>
              </w:tc>
              <w:tc>
                <w:tcPr>
                  <w:tcW w:w="4834" w:type="dxa"/>
                  <w:vMerge w:val="restart"/>
                  <w:tcBorders>
                    <w:left w:val="single" w:sz="4" w:space="0" w:color="auto"/>
                    <w:right w:val="single" w:sz="4" w:space="0" w:color="auto"/>
                  </w:tcBorders>
                </w:tcPr>
                <w:p w14:paraId="20AD8004" w14:textId="0D3C084E" w:rsidR="00FA2D1F" w:rsidRDefault="00FA2D1F" w:rsidP="00FA2D1F">
                  <w:pPr>
                    <w:suppressAutoHyphens/>
                    <w:ind w:right="-108"/>
                    <w:jc w:val="center"/>
                    <w:rPr>
                      <w:sz w:val="24"/>
                      <w:szCs w:val="24"/>
                    </w:rPr>
                  </w:pPr>
                  <w:r w:rsidRPr="00D82863">
                    <w:rPr>
                      <w:sz w:val="24"/>
                      <w:szCs w:val="24"/>
                    </w:rPr>
                    <w:t>Участник предлагает дополнительные услуги, не входящие в техническое задание, без изменения цены договора, например, печать материалов, подготовка дополнительного отчета, проведение дополнительных мероприятий.</w:t>
                  </w:r>
                </w:p>
              </w:tc>
            </w:tr>
            <w:tr w:rsidR="00FA2D1F" w:rsidRPr="00FE7B61" w14:paraId="2E7F068C" w14:textId="77777777" w:rsidTr="00DE786B">
              <w:trPr>
                <w:trHeight w:val="559"/>
              </w:trPr>
              <w:tc>
                <w:tcPr>
                  <w:tcW w:w="560" w:type="dxa"/>
                  <w:vMerge/>
                  <w:tcBorders>
                    <w:left w:val="single" w:sz="4" w:space="0" w:color="auto"/>
                    <w:right w:val="single" w:sz="4" w:space="0" w:color="auto"/>
                  </w:tcBorders>
                </w:tcPr>
                <w:p w14:paraId="7D9A0747" w14:textId="77777777" w:rsidR="00FA2D1F" w:rsidRDefault="00FA2D1F" w:rsidP="00FA2D1F">
                  <w:pPr>
                    <w:suppressAutoHyphens/>
                    <w:ind w:right="-108"/>
                    <w:contextualSpacing/>
                    <w:rPr>
                      <w:sz w:val="22"/>
                      <w:szCs w:val="24"/>
                    </w:rPr>
                  </w:pPr>
                </w:p>
              </w:tc>
              <w:tc>
                <w:tcPr>
                  <w:tcW w:w="1903" w:type="dxa"/>
                  <w:vMerge/>
                  <w:tcBorders>
                    <w:left w:val="single" w:sz="4" w:space="0" w:color="auto"/>
                    <w:right w:val="single" w:sz="4" w:space="0" w:color="auto"/>
                  </w:tcBorders>
                </w:tcPr>
                <w:p w14:paraId="19162302" w14:textId="77777777" w:rsidR="00FA2D1F" w:rsidRPr="00F23195" w:rsidRDefault="00FA2D1F" w:rsidP="00FA2D1F">
                  <w:pPr>
                    <w:suppressAutoHyphens/>
                    <w:ind w:right="-108"/>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149D314" w14:textId="505241E9" w:rsidR="00FA2D1F" w:rsidRPr="00F23195" w:rsidRDefault="00FA2D1F" w:rsidP="00FA2D1F">
                  <w:pPr>
                    <w:suppressAutoHyphens/>
                    <w:ind w:right="-108"/>
                    <w:rPr>
                      <w:sz w:val="24"/>
                      <w:szCs w:val="24"/>
                    </w:rPr>
                  </w:pPr>
                  <w:r>
                    <w:rPr>
                      <w:bCs/>
                      <w:sz w:val="22"/>
                      <w:szCs w:val="18"/>
                    </w:rPr>
                    <w:t>м</w:t>
                  </w:r>
                  <w:r w:rsidRPr="00FE7B61">
                    <w:rPr>
                      <w:bCs/>
                      <w:sz w:val="22"/>
                      <w:szCs w:val="18"/>
                    </w:rPr>
                    <w:t>алозначимые</w:t>
                  </w:r>
                </w:p>
              </w:tc>
              <w:tc>
                <w:tcPr>
                  <w:tcW w:w="1499" w:type="dxa"/>
                  <w:tcBorders>
                    <w:top w:val="single" w:sz="4" w:space="0" w:color="auto"/>
                    <w:left w:val="single" w:sz="4" w:space="0" w:color="auto"/>
                    <w:bottom w:val="single" w:sz="4" w:space="0" w:color="auto"/>
                    <w:right w:val="single" w:sz="4" w:space="0" w:color="auto"/>
                  </w:tcBorders>
                  <w:vAlign w:val="center"/>
                </w:tcPr>
                <w:p w14:paraId="08336775" w14:textId="0A137980" w:rsidR="00FA2D1F" w:rsidRDefault="00FA2D1F" w:rsidP="00FA2D1F">
                  <w:pPr>
                    <w:suppressAutoHyphens/>
                    <w:ind w:right="-108"/>
                    <w:jc w:val="center"/>
                    <w:rPr>
                      <w:sz w:val="22"/>
                      <w:szCs w:val="24"/>
                    </w:rPr>
                  </w:pPr>
                  <w:r>
                    <w:rPr>
                      <w:sz w:val="24"/>
                      <w:szCs w:val="24"/>
                    </w:rPr>
                    <w:t>5</w:t>
                  </w:r>
                </w:p>
              </w:tc>
              <w:tc>
                <w:tcPr>
                  <w:tcW w:w="4834" w:type="dxa"/>
                  <w:vMerge/>
                  <w:tcBorders>
                    <w:left w:val="single" w:sz="4" w:space="0" w:color="auto"/>
                    <w:right w:val="single" w:sz="4" w:space="0" w:color="auto"/>
                  </w:tcBorders>
                </w:tcPr>
                <w:p w14:paraId="3714A808" w14:textId="77777777" w:rsidR="00FA2D1F" w:rsidRDefault="00FA2D1F" w:rsidP="00FA2D1F">
                  <w:pPr>
                    <w:suppressAutoHyphens/>
                    <w:ind w:right="-108"/>
                    <w:jc w:val="center"/>
                    <w:rPr>
                      <w:sz w:val="24"/>
                      <w:szCs w:val="24"/>
                    </w:rPr>
                  </w:pPr>
                </w:p>
              </w:tc>
            </w:tr>
            <w:tr w:rsidR="00FA2D1F" w:rsidRPr="00FE7B61" w14:paraId="57927344" w14:textId="77777777" w:rsidTr="00DE786B">
              <w:trPr>
                <w:trHeight w:val="553"/>
              </w:trPr>
              <w:tc>
                <w:tcPr>
                  <w:tcW w:w="560" w:type="dxa"/>
                  <w:vMerge/>
                  <w:tcBorders>
                    <w:left w:val="single" w:sz="4" w:space="0" w:color="auto"/>
                    <w:bottom w:val="single" w:sz="4" w:space="0" w:color="auto"/>
                    <w:right w:val="single" w:sz="4" w:space="0" w:color="auto"/>
                  </w:tcBorders>
                </w:tcPr>
                <w:p w14:paraId="0B03ACDF" w14:textId="77777777" w:rsidR="00FA2D1F" w:rsidRDefault="00FA2D1F" w:rsidP="00FA2D1F">
                  <w:pPr>
                    <w:suppressAutoHyphens/>
                    <w:ind w:right="-108"/>
                    <w:contextualSpacing/>
                    <w:rPr>
                      <w:sz w:val="22"/>
                      <w:szCs w:val="24"/>
                    </w:rPr>
                  </w:pPr>
                </w:p>
              </w:tc>
              <w:tc>
                <w:tcPr>
                  <w:tcW w:w="1903" w:type="dxa"/>
                  <w:vMerge/>
                  <w:tcBorders>
                    <w:left w:val="single" w:sz="4" w:space="0" w:color="auto"/>
                    <w:bottom w:val="single" w:sz="4" w:space="0" w:color="auto"/>
                    <w:right w:val="single" w:sz="4" w:space="0" w:color="auto"/>
                  </w:tcBorders>
                </w:tcPr>
                <w:p w14:paraId="270B9A31" w14:textId="77777777" w:rsidR="00FA2D1F" w:rsidRPr="00F23195" w:rsidRDefault="00FA2D1F" w:rsidP="00FA2D1F">
                  <w:pPr>
                    <w:suppressAutoHyphens/>
                    <w:ind w:right="-108"/>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326FF9A" w14:textId="5D93932A" w:rsidR="00FA2D1F" w:rsidRDefault="00FA2D1F" w:rsidP="00FA2D1F">
                  <w:pPr>
                    <w:suppressAutoHyphens/>
                    <w:ind w:right="-108"/>
                    <w:rPr>
                      <w:sz w:val="22"/>
                      <w:szCs w:val="24"/>
                    </w:rPr>
                  </w:pPr>
                  <w:r>
                    <w:rPr>
                      <w:bCs/>
                      <w:sz w:val="22"/>
                      <w:szCs w:val="18"/>
                    </w:rPr>
                    <w:t>м</w:t>
                  </w:r>
                  <w:r w:rsidRPr="00FE7B61">
                    <w:rPr>
                      <w:bCs/>
                      <w:sz w:val="22"/>
                      <w:szCs w:val="18"/>
                    </w:rPr>
                    <w:t>инимальные</w:t>
                  </w:r>
                </w:p>
              </w:tc>
              <w:tc>
                <w:tcPr>
                  <w:tcW w:w="1499" w:type="dxa"/>
                  <w:tcBorders>
                    <w:top w:val="single" w:sz="4" w:space="0" w:color="auto"/>
                    <w:left w:val="single" w:sz="4" w:space="0" w:color="auto"/>
                    <w:bottom w:val="single" w:sz="4" w:space="0" w:color="auto"/>
                    <w:right w:val="single" w:sz="4" w:space="0" w:color="auto"/>
                  </w:tcBorders>
                  <w:vAlign w:val="center"/>
                </w:tcPr>
                <w:p w14:paraId="0A287A76" w14:textId="439511EE" w:rsidR="00FA2D1F" w:rsidRDefault="00FA2D1F" w:rsidP="00FA2D1F">
                  <w:pPr>
                    <w:suppressAutoHyphens/>
                    <w:ind w:right="-108"/>
                    <w:jc w:val="center"/>
                    <w:rPr>
                      <w:sz w:val="22"/>
                      <w:szCs w:val="24"/>
                    </w:rPr>
                  </w:pPr>
                  <w:r w:rsidRPr="00FE7B61">
                    <w:rPr>
                      <w:sz w:val="24"/>
                      <w:szCs w:val="24"/>
                    </w:rPr>
                    <w:t>0</w:t>
                  </w:r>
                </w:p>
              </w:tc>
              <w:tc>
                <w:tcPr>
                  <w:tcW w:w="4834" w:type="dxa"/>
                  <w:vMerge/>
                  <w:tcBorders>
                    <w:left w:val="single" w:sz="4" w:space="0" w:color="auto"/>
                    <w:bottom w:val="single" w:sz="4" w:space="0" w:color="auto"/>
                    <w:right w:val="single" w:sz="4" w:space="0" w:color="auto"/>
                  </w:tcBorders>
                </w:tcPr>
                <w:p w14:paraId="4DEEA73B" w14:textId="77777777" w:rsidR="00FA2D1F" w:rsidRDefault="00FA2D1F" w:rsidP="00FA2D1F">
                  <w:pPr>
                    <w:suppressAutoHyphens/>
                    <w:ind w:right="-108"/>
                    <w:jc w:val="center"/>
                    <w:rPr>
                      <w:sz w:val="24"/>
                      <w:szCs w:val="24"/>
                    </w:rPr>
                  </w:pPr>
                </w:p>
              </w:tc>
            </w:tr>
            <w:tr w:rsidR="00FA2D1F" w:rsidRPr="00FE7B61" w14:paraId="4F31D69F" w14:textId="77777777" w:rsidTr="00DE786B">
              <w:tc>
                <w:tcPr>
                  <w:tcW w:w="560" w:type="dxa"/>
                  <w:tcBorders>
                    <w:top w:val="single" w:sz="4" w:space="0" w:color="auto"/>
                    <w:left w:val="single" w:sz="4" w:space="0" w:color="auto"/>
                    <w:bottom w:val="single" w:sz="4" w:space="0" w:color="auto"/>
                    <w:right w:val="single" w:sz="4" w:space="0" w:color="auto"/>
                  </w:tcBorders>
                </w:tcPr>
                <w:p w14:paraId="7496905A" w14:textId="77777777" w:rsidR="00D82863" w:rsidRPr="00FE7B61" w:rsidRDefault="00D82863" w:rsidP="00D82863">
                  <w:pPr>
                    <w:suppressAutoHyphens/>
                    <w:ind w:right="-108"/>
                    <w:contextualSpacing/>
                    <w:rPr>
                      <w:sz w:val="22"/>
                      <w:szCs w:val="24"/>
                    </w:rPr>
                  </w:pPr>
                </w:p>
              </w:tc>
              <w:tc>
                <w:tcPr>
                  <w:tcW w:w="5141" w:type="dxa"/>
                  <w:gridSpan w:val="3"/>
                  <w:tcBorders>
                    <w:top w:val="single" w:sz="4" w:space="0" w:color="auto"/>
                    <w:left w:val="single" w:sz="4" w:space="0" w:color="auto"/>
                    <w:bottom w:val="single" w:sz="4" w:space="0" w:color="auto"/>
                    <w:right w:val="single" w:sz="4" w:space="0" w:color="auto"/>
                  </w:tcBorders>
                  <w:hideMark/>
                </w:tcPr>
                <w:p w14:paraId="4F2CD3CA" w14:textId="77777777" w:rsidR="00D82863" w:rsidRPr="00FE7B61" w:rsidRDefault="00D82863" w:rsidP="00D82863">
                  <w:pPr>
                    <w:suppressAutoHyphens/>
                    <w:ind w:right="-108"/>
                    <w:jc w:val="center"/>
                    <w:rPr>
                      <w:sz w:val="24"/>
                      <w:szCs w:val="24"/>
                    </w:rPr>
                  </w:pPr>
                  <w:r w:rsidRPr="00FE7B61">
                    <w:rPr>
                      <w:sz w:val="24"/>
                      <w:szCs w:val="24"/>
                    </w:rPr>
                    <w:t>Итоговый рейтинг заявки по критерию</w:t>
                  </w:r>
                </w:p>
                <w:p w14:paraId="05C5D968" w14:textId="77777777" w:rsidR="00D82863" w:rsidRPr="00FE7B61" w:rsidRDefault="00FA2D1F" w:rsidP="00D82863">
                  <w:pPr>
                    <w:suppressAutoHyphens/>
                    <w:ind w:right="-108"/>
                    <w:contextualSpacing/>
                    <w:jc w:val="center"/>
                    <w:rPr>
                      <w:sz w:val="22"/>
                      <w:szCs w:val="24"/>
                    </w:rPr>
                  </w:pPr>
                  <w:r w:rsidRPr="00043CC6">
                    <w:rPr>
                      <w:position w:val="-18"/>
                      <w:sz w:val="24"/>
                      <w:szCs w:val="24"/>
                    </w:rPr>
                    <w:object w:dxaOrig="3260" w:dyaOrig="520" w14:anchorId="1DD298BB">
                      <v:shape id="_x0000_i1160" type="#_x0000_t75" style="width:165.75pt;height:28.5pt" o:ole="">
                        <v:imagedata r:id="rId27" o:title=""/>
                      </v:shape>
                      <o:OLEObject Type="Embed" ProgID="Equation.3" ShapeID="_x0000_i1160" DrawAspect="Content" ObjectID="_1524930269" r:id="rId28"/>
                    </w:object>
                  </w:r>
                </w:p>
              </w:tc>
              <w:tc>
                <w:tcPr>
                  <w:tcW w:w="4834" w:type="dxa"/>
                  <w:tcBorders>
                    <w:top w:val="single" w:sz="4" w:space="0" w:color="auto"/>
                    <w:left w:val="single" w:sz="4" w:space="0" w:color="auto"/>
                    <w:bottom w:val="single" w:sz="4" w:space="0" w:color="auto"/>
                    <w:right w:val="single" w:sz="4" w:space="0" w:color="auto"/>
                  </w:tcBorders>
                </w:tcPr>
                <w:p w14:paraId="12322946" w14:textId="0DF8CA32" w:rsidR="00D82863" w:rsidRPr="009131F1" w:rsidRDefault="00D82863" w:rsidP="00D82863">
                  <w:pPr>
                    <w:suppressAutoHyphens/>
                    <w:ind w:right="-108"/>
                    <w:jc w:val="center"/>
                    <w:rPr>
                      <w:sz w:val="24"/>
                      <w:szCs w:val="24"/>
                    </w:rPr>
                  </w:pPr>
                  <w:r w:rsidRPr="009131F1">
                    <w:rPr>
                      <w:sz w:val="24"/>
                      <w:szCs w:val="24"/>
                    </w:rPr>
                    <w:t>Значимость критерия – 0,</w:t>
                  </w:r>
                  <w:r>
                    <w:rPr>
                      <w:sz w:val="24"/>
                      <w:szCs w:val="24"/>
                    </w:rPr>
                    <w:t>4</w:t>
                  </w:r>
                </w:p>
                <w:p w14:paraId="296628A4" w14:textId="51B680BE" w:rsidR="00D82863" w:rsidRPr="00FE7B61" w:rsidRDefault="00D82863" w:rsidP="00D82863">
                  <w:pPr>
                    <w:suppressAutoHyphens/>
                    <w:ind w:right="-108"/>
                    <w:jc w:val="center"/>
                    <w:rPr>
                      <w:sz w:val="24"/>
                      <w:szCs w:val="24"/>
                    </w:rPr>
                  </w:pPr>
                  <w:r w:rsidRPr="009131F1">
                    <w:rPr>
                      <w:sz w:val="24"/>
                      <w:szCs w:val="24"/>
                    </w:rPr>
                    <w:t>Максимальное количество баллов по критерию – 100</w:t>
                  </w:r>
                </w:p>
              </w:tc>
            </w:tr>
          </w:tbl>
          <w:p w14:paraId="4DE65F3A" w14:textId="77777777" w:rsidR="002D74F4" w:rsidRDefault="002D74F4" w:rsidP="006E0447">
            <w:pPr>
              <w:autoSpaceDE w:val="0"/>
              <w:autoSpaceDN w:val="0"/>
              <w:adjustRightInd w:val="0"/>
              <w:jc w:val="both"/>
              <w:rPr>
                <w:sz w:val="24"/>
                <w:szCs w:val="24"/>
              </w:rPr>
            </w:pPr>
          </w:p>
          <w:p w14:paraId="370D9FB1" w14:textId="5725F3FF" w:rsidR="00F92A41" w:rsidRPr="00AF713C" w:rsidRDefault="00DD2735"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52B9CCE6" w:rsidR="00F92A41" w:rsidRPr="00AF713C" w:rsidRDefault="00DD2735"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58C35FD7" w:rsidR="00F92A41" w:rsidRPr="00AF713C" w:rsidRDefault="00DD2735"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BA18DF1" w:rsidR="00F92A41" w:rsidRPr="00AF713C" w:rsidRDefault="00DD2735"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DE786B">
        <w:trPr>
          <w:trHeight w:val="405"/>
        </w:trPr>
        <w:tc>
          <w:tcPr>
            <w:tcW w:w="1268"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185"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684F125" w14:textId="77777777" w:rsidR="00C25790" w:rsidRDefault="00C25790">
      <w:pPr>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1966F998" w14:textId="77777777" w:rsidR="00EC328A" w:rsidRDefault="00EC328A" w:rsidP="002379E8">
      <w:pPr>
        <w:tabs>
          <w:tab w:val="left" w:pos="360"/>
        </w:tabs>
        <w:jc w:val="center"/>
        <w:rPr>
          <w:b/>
          <w:sz w:val="32"/>
          <w:szCs w:val="32"/>
        </w:rPr>
      </w:pPr>
    </w:p>
    <w:p w14:paraId="075A554C" w14:textId="2D56EC7A" w:rsidR="00F853B0" w:rsidRPr="001E461D" w:rsidRDefault="00F853B0" w:rsidP="00F853B0">
      <w:pPr>
        <w:tabs>
          <w:tab w:val="left" w:pos="360"/>
        </w:tabs>
        <w:jc w:val="center"/>
        <w:rPr>
          <w:sz w:val="28"/>
          <w:szCs w:val="28"/>
        </w:rPr>
      </w:pPr>
      <w:r w:rsidRPr="001E461D">
        <w:rPr>
          <w:b/>
          <w:sz w:val="28"/>
          <w:szCs w:val="28"/>
        </w:rPr>
        <w:t>на закупку услуги по исследованию, переработке и презентации проектов, созданных в рамках детских форсайт-сессий</w:t>
      </w:r>
      <w:r w:rsidRPr="001E461D">
        <w:rPr>
          <w:sz w:val="28"/>
          <w:szCs w:val="28"/>
        </w:rPr>
        <w:t>.</w:t>
      </w:r>
    </w:p>
    <w:p w14:paraId="2F86EEDF" w14:textId="77777777" w:rsidR="00F853B0" w:rsidRPr="001E461D" w:rsidRDefault="00F853B0" w:rsidP="00F853B0">
      <w:pPr>
        <w:tabs>
          <w:tab w:val="left" w:pos="360"/>
        </w:tabs>
        <w:spacing w:line="360" w:lineRule="auto"/>
        <w:rPr>
          <w:sz w:val="28"/>
          <w:szCs w:val="28"/>
        </w:rPr>
      </w:pPr>
    </w:p>
    <w:p w14:paraId="6686A592" w14:textId="6ED82875" w:rsidR="00F853B0" w:rsidRPr="0050770C" w:rsidRDefault="0050770C" w:rsidP="0050770C">
      <w:pPr>
        <w:widowControl w:val="0"/>
        <w:tabs>
          <w:tab w:val="left" w:pos="360"/>
        </w:tabs>
        <w:spacing w:line="360" w:lineRule="auto"/>
        <w:ind w:left="57" w:firstLine="652"/>
        <w:rPr>
          <w:b/>
          <w:sz w:val="28"/>
          <w:szCs w:val="28"/>
        </w:rPr>
      </w:pPr>
      <w:r>
        <w:rPr>
          <w:b/>
          <w:sz w:val="28"/>
          <w:szCs w:val="28"/>
        </w:rPr>
        <w:t>1. Общие положения</w:t>
      </w:r>
    </w:p>
    <w:p w14:paraId="1ABB0817" w14:textId="1FA7FFCA" w:rsidR="00F853B0" w:rsidRPr="001E461D" w:rsidRDefault="00F853B0" w:rsidP="0050770C">
      <w:pPr>
        <w:widowControl w:val="0"/>
        <w:tabs>
          <w:tab w:val="left" w:pos="360"/>
        </w:tabs>
        <w:spacing w:line="360" w:lineRule="auto"/>
        <w:ind w:left="57" w:firstLine="652"/>
        <w:jc w:val="both"/>
        <w:rPr>
          <w:sz w:val="28"/>
          <w:szCs w:val="28"/>
        </w:rPr>
      </w:pPr>
      <w:r w:rsidRPr="001E461D">
        <w:rPr>
          <w:sz w:val="28"/>
          <w:szCs w:val="28"/>
        </w:rPr>
        <w:t>28 мая – 3 июня 2016 года в международном детском центре «Артек» б</w:t>
      </w:r>
      <w:r w:rsidR="002473DA" w:rsidRPr="001E461D">
        <w:rPr>
          <w:sz w:val="28"/>
          <w:szCs w:val="28"/>
        </w:rPr>
        <w:t>удет проводиться проектная сесс</w:t>
      </w:r>
      <w:r w:rsidRPr="001E461D">
        <w:rPr>
          <w:sz w:val="28"/>
          <w:szCs w:val="28"/>
        </w:rPr>
        <w:t xml:space="preserve">ия с детьми 12-16 лет, направленная на проявление и учет детской позиции в создании стратегических планов развития инфраструктуры детства в Российской Федерации. </w:t>
      </w:r>
      <w:r w:rsidR="002473DA" w:rsidRPr="001E461D">
        <w:rPr>
          <w:sz w:val="28"/>
          <w:szCs w:val="28"/>
        </w:rPr>
        <w:t>В ходе проектной сессии необходимо сформировать и оценить образ желаемого будущего инфраструктуры д</w:t>
      </w:r>
      <w:r w:rsidR="00E744A9" w:rsidRPr="001E461D">
        <w:rPr>
          <w:sz w:val="28"/>
          <w:szCs w:val="28"/>
        </w:rPr>
        <w:t xml:space="preserve">етства, представленный детьми, </w:t>
      </w:r>
      <w:r w:rsidR="002473DA" w:rsidRPr="001E461D">
        <w:rPr>
          <w:sz w:val="28"/>
          <w:szCs w:val="28"/>
        </w:rPr>
        <w:t xml:space="preserve">выявить потенциально интересные и важные для детей темы, сформировать на их основе проекты, которые будут оформлены и представлены отборочному комитету. Формирование желаемого образа будущего должно проводиться с применением методики </w:t>
      </w:r>
      <w:r w:rsidR="002473DA" w:rsidRPr="001E461D">
        <w:rPr>
          <w:sz w:val="28"/>
          <w:szCs w:val="28"/>
          <w:lang w:val="en-US"/>
        </w:rPr>
        <w:t>Rapid</w:t>
      </w:r>
      <w:r w:rsidR="002473DA" w:rsidRPr="001E461D">
        <w:rPr>
          <w:sz w:val="28"/>
          <w:szCs w:val="28"/>
        </w:rPr>
        <w:t xml:space="preserve"> </w:t>
      </w:r>
      <w:r w:rsidR="002473DA" w:rsidRPr="001E461D">
        <w:rPr>
          <w:sz w:val="28"/>
          <w:szCs w:val="28"/>
          <w:lang w:val="en-US"/>
        </w:rPr>
        <w:t>Foresight</w:t>
      </w:r>
      <w:r w:rsidR="002473DA" w:rsidRPr="001E461D">
        <w:rPr>
          <w:sz w:val="28"/>
          <w:szCs w:val="28"/>
        </w:rPr>
        <w:t>, адаптированного для работы с детьми. Разработанные детские проекты могут быть взяты на сопровождение и реализацию в регионах при поддержке автономной некоммерческой организации «Агентство стратегических инициатив по продвижению новых проектов».</w:t>
      </w:r>
    </w:p>
    <w:p w14:paraId="70ABF093" w14:textId="245CF938" w:rsidR="00F853B0" w:rsidRPr="0050770C" w:rsidRDefault="0050770C" w:rsidP="0050770C">
      <w:pPr>
        <w:widowControl w:val="0"/>
        <w:tabs>
          <w:tab w:val="left" w:pos="360"/>
        </w:tabs>
        <w:spacing w:line="360" w:lineRule="auto"/>
        <w:ind w:left="57" w:firstLine="652"/>
        <w:rPr>
          <w:b/>
          <w:sz w:val="28"/>
          <w:szCs w:val="28"/>
        </w:rPr>
      </w:pPr>
      <w:r w:rsidRPr="0050770C">
        <w:rPr>
          <w:b/>
          <w:sz w:val="28"/>
          <w:szCs w:val="28"/>
        </w:rPr>
        <w:t>2</w:t>
      </w:r>
      <w:r w:rsidR="00F853B0" w:rsidRPr="0050770C">
        <w:rPr>
          <w:b/>
          <w:sz w:val="28"/>
          <w:szCs w:val="28"/>
        </w:rPr>
        <w:t xml:space="preserve">. </w:t>
      </w:r>
      <w:r w:rsidR="00E16BF5">
        <w:rPr>
          <w:b/>
          <w:sz w:val="28"/>
          <w:szCs w:val="28"/>
        </w:rPr>
        <w:t>Наименование и ц</w:t>
      </w:r>
      <w:r w:rsidR="00F853B0" w:rsidRPr="0050770C">
        <w:rPr>
          <w:b/>
          <w:sz w:val="28"/>
          <w:szCs w:val="28"/>
        </w:rPr>
        <w:t>ель оказания услуг</w:t>
      </w:r>
    </w:p>
    <w:p w14:paraId="23B32BDF" w14:textId="00DE7339" w:rsidR="00F853B0" w:rsidRPr="001E461D" w:rsidRDefault="004779FF" w:rsidP="0050770C">
      <w:pPr>
        <w:widowControl w:val="0"/>
        <w:tabs>
          <w:tab w:val="left" w:pos="360"/>
        </w:tabs>
        <w:spacing w:line="360" w:lineRule="auto"/>
        <w:ind w:left="57" w:firstLine="652"/>
        <w:jc w:val="both"/>
        <w:rPr>
          <w:sz w:val="28"/>
          <w:szCs w:val="28"/>
        </w:rPr>
      </w:pPr>
      <w:r>
        <w:rPr>
          <w:sz w:val="28"/>
          <w:szCs w:val="28"/>
        </w:rPr>
        <w:t>И</w:t>
      </w:r>
      <w:r w:rsidR="00F853B0" w:rsidRPr="001E461D">
        <w:rPr>
          <w:sz w:val="28"/>
          <w:szCs w:val="28"/>
        </w:rPr>
        <w:t>сследование, переработк</w:t>
      </w:r>
      <w:r>
        <w:rPr>
          <w:sz w:val="28"/>
          <w:szCs w:val="28"/>
        </w:rPr>
        <w:t>а</w:t>
      </w:r>
      <w:r w:rsidR="00F853B0" w:rsidRPr="001E461D">
        <w:rPr>
          <w:sz w:val="28"/>
          <w:szCs w:val="28"/>
        </w:rPr>
        <w:t xml:space="preserve"> и презентаци</w:t>
      </w:r>
      <w:r>
        <w:rPr>
          <w:sz w:val="28"/>
          <w:szCs w:val="28"/>
        </w:rPr>
        <w:t>я</w:t>
      </w:r>
      <w:r w:rsidR="00F853B0" w:rsidRPr="001E461D">
        <w:rPr>
          <w:sz w:val="28"/>
          <w:szCs w:val="28"/>
        </w:rPr>
        <w:t xml:space="preserve"> проектов, созданных в рамках детских форсайт-сессий на базе междуна</w:t>
      </w:r>
      <w:r>
        <w:rPr>
          <w:sz w:val="28"/>
          <w:szCs w:val="28"/>
        </w:rPr>
        <w:t xml:space="preserve">родного детского центра «Артек», с целью </w:t>
      </w:r>
      <w:r w:rsidR="001E78EE">
        <w:rPr>
          <w:sz w:val="28"/>
          <w:szCs w:val="28"/>
        </w:rPr>
        <w:t>создания детских системных и/ или лидерских проектов, представленных на экспертизу и возможное сопровождение Агентством</w:t>
      </w:r>
      <w:r>
        <w:rPr>
          <w:sz w:val="28"/>
          <w:szCs w:val="28"/>
        </w:rPr>
        <w:t>.</w:t>
      </w:r>
    </w:p>
    <w:p w14:paraId="5CD26FAE" w14:textId="2E09BB48" w:rsidR="00F853B0" w:rsidRPr="0050770C" w:rsidRDefault="0050770C" w:rsidP="0050770C">
      <w:pPr>
        <w:pStyle w:val="afff2"/>
        <w:widowControl w:val="0"/>
        <w:numPr>
          <w:ilvl w:val="0"/>
          <w:numId w:val="17"/>
        </w:numPr>
        <w:tabs>
          <w:tab w:val="left" w:pos="360"/>
        </w:tabs>
        <w:spacing w:line="360" w:lineRule="auto"/>
        <w:ind w:left="0" w:firstLine="709"/>
        <w:rPr>
          <w:b/>
          <w:sz w:val="28"/>
          <w:szCs w:val="28"/>
        </w:rPr>
      </w:pPr>
      <w:r w:rsidRPr="0050770C">
        <w:rPr>
          <w:b/>
          <w:sz w:val="28"/>
          <w:szCs w:val="28"/>
        </w:rPr>
        <w:t>Объем услуг</w:t>
      </w:r>
    </w:p>
    <w:p w14:paraId="27C51982" w14:textId="3AB3BBE5" w:rsidR="00F04A02" w:rsidRPr="001E461D" w:rsidRDefault="00F04A02" w:rsidP="00FB1248">
      <w:pPr>
        <w:pStyle w:val="afff2"/>
        <w:widowControl w:val="0"/>
        <w:numPr>
          <w:ilvl w:val="0"/>
          <w:numId w:val="24"/>
        </w:numPr>
        <w:tabs>
          <w:tab w:val="left" w:pos="360"/>
        </w:tabs>
        <w:spacing w:line="360" w:lineRule="auto"/>
        <w:ind w:left="57" w:firstLine="652"/>
        <w:jc w:val="both"/>
        <w:rPr>
          <w:sz w:val="28"/>
          <w:szCs w:val="28"/>
        </w:rPr>
      </w:pPr>
      <w:r w:rsidRPr="001E461D">
        <w:rPr>
          <w:sz w:val="28"/>
          <w:szCs w:val="28"/>
        </w:rPr>
        <w:t>Организ</w:t>
      </w:r>
      <w:r w:rsidR="0050770C">
        <w:rPr>
          <w:sz w:val="28"/>
          <w:szCs w:val="28"/>
        </w:rPr>
        <w:t>ация</w:t>
      </w:r>
      <w:r w:rsidRPr="001E461D">
        <w:rPr>
          <w:sz w:val="28"/>
          <w:szCs w:val="28"/>
        </w:rPr>
        <w:t xml:space="preserve"> и прове</w:t>
      </w:r>
      <w:r w:rsidR="00A80066" w:rsidRPr="001E461D">
        <w:rPr>
          <w:sz w:val="28"/>
          <w:szCs w:val="28"/>
        </w:rPr>
        <w:t>д</w:t>
      </w:r>
      <w:r w:rsidR="0050770C">
        <w:rPr>
          <w:sz w:val="28"/>
          <w:szCs w:val="28"/>
        </w:rPr>
        <w:t>ение</w:t>
      </w:r>
      <w:r w:rsidRPr="001E461D">
        <w:rPr>
          <w:sz w:val="28"/>
          <w:szCs w:val="28"/>
        </w:rPr>
        <w:t xml:space="preserve"> форсайт-сесси</w:t>
      </w:r>
      <w:r w:rsidR="0050770C">
        <w:rPr>
          <w:sz w:val="28"/>
          <w:szCs w:val="28"/>
        </w:rPr>
        <w:t>и. Участники: 60 (Шестьдесят) детей</w:t>
      </w:r>
      <w:r w:rsidRPr="001E461D">
        <w:rPr>
          <w:sz w:val="28"/>
          <w:szCs w:val="28"/>
        </w:rPr>
        <w:t xml:space="preserve"> в возрасте 12-16 лет;</w:t>
      </w:r>
    </w:p>
    <w:p w14:paraId="4F70583B" w14:textId="557D4DA9" w:rsidR="00F04A02" w:rsidRPr="001E461D" w:rsidRDefault="0050770C" w:rsidP="00FB1248">
      <w:pPr>
        <w:pStyle w:val="afff2"/>
        <w:widowControl w:val="0"/>
        <w:numPr>
          <w:ilvl w:val="0"/>
          <w:numId w:val="24"/>
        </w:numPr>
        <w:tabs>
          <w:tab w:val="left" w:pos="360"/>
        </w:tabs>
        <w:spacing w:line="360" w:lineRule="auto"/>
        <w:ind w:left="57" w:firstLine="652"/>
        <w:jc w:val="both"/>
        <w:rPr>
          <w:sz w:val="28"/>
          <w:szCs w:val="28"/>
        </w:rPr>
      </w:pPr>
      <w:r>
        <w:rPr>
          <w:sz w:val="28"/>
          <w:szCs w:val="28"/>
        </w:rPr>
        <w:t>Исследовательская работа по</w:t>
      </w:r>
      <w:r w:rsidR="00F04A02" w:rsidRPr="001E461D">
        <w:rPr>
          <w:sz w:val="28"/>
          <w:szCs w:val="28"/>
        </w:rPr>
        <w:t xml:space="preserve"> материал</w:t>
      </w:r>
      <w:r>
        <w:rPr>
          <w:sz w:val="28"/>
          <w:szCs w:val="28"/>
        </w:rPr>
        <w:t>ам</w:t>
      </w:r>
      <w:r w:rsidR="00F04A02" w:rsidRPr="001E461D">
        <w:rPr>
          <w:sz w:val="28"/>
          <w:szCs w:val="28"/>
        </w:rPr>
        <w:t xml:space="preserve"> форсайт-сессий</w:t>
      </w:r>
      <w:r>
        <w:rPr>
          <w:sz w:val="28"/>
          <w:szCs w:val="28"/>
        </w:rPr>
        <w:t>, с целью выявления наиболее информативных, сформированных, целостных идей</w:t>
      </w:r>
      <w:r w:rsidR="00F04A02" w:rsidRPr="001E461D">
        <w:rPr>
          <w:sz w:val="28"/>
          <w:szCs w:val="28"/>
        </w:rPr>
        <w:t>;</w:t>
      </w:r>
    </w:p>
    <w:p w14:paraId="23F5BEA1" w14:textId="76DA5C74" w:rsidR="00F04A02" w:rsidRPr="001E461D" w:rsidRDefault="0050770C" w:rsidP="00FB1248">
      <w:pPr>
        <w:pStyle w:val="afff2"/>
        <w:widowControl w:val="0"/>
        <w:numPr>
          <w:ilvl w:val="0"/>
          <w:numId w:val="24"/>
        </w:numPr>
        <w:tabs>
          <w:tab w:val="left" w:pos="360"/>
        </w:tabs>
        <w:spacing w:line="360" w:lineRule="auto"/>
        <w:ind w:left="57" w:firstLine="652"/>
        <w:jc w:val="both"/>
        <w:rPr>
          <w:sz w:val="28"/>
          <w:szCs w:val="28"/>
        </w:rPr>
      </w:pPr>
      <w:r>
        <w:rPr>
          <w:sz w:val="28"/>
          <w:szCs w:val="28"/>
        </w:rPr>
        <w:t xml:space="preserve">Проектная </w:t>
      </w:r>
      <w:r w:rsidR="00F04A02" w:rsidRPr="001E461D">
        <w:rPr>
          <w:sz w:val="28"/>
          <w:szCs w:val="28"/>
        </w:rPr>
        <w:t>работ</w:t>
      </w:r>
      <w:r>
        <w:rPr>
          <w:sz w:val="28"/>
          <w:szCs w:val="28"/>
        </w:rPr>
        <w:t xml:space="preserve">а, направленная на взаимодействие с детьми, с целью </w:t>
      </w:r>
      <w:r w:rsidR="005B455A">
        <w:rPr>
          <w:sz w:val="28"/>
          <w:szCs w:val="28"/>
        </w:rPr>
        <w:t xml:space="preserve">повышения адаптивности, </w:t>
      </w:r>
      <w:r>
        <w:rPr>
          <w:sz w:val="28"/>
          <w:szCs w:val="28"/>
        </w:rPr>
        <w:t>с</w:t>
      </w:r>
      <w:r w:rsidR="00F04A02" w:rsidRPr="001E461D">
        <w:rPr>
          <w:sz w:val="28"/>
          <w:szCs w:val="28"/>
        </w:rPr>
        <w:t>оздани</w:t>
      </w:r>
      <w:r>
        <w:rPr>
          <w:sz w:val="28"/>
          <w:szCs w:val="28"/>
        </w:rPr>
        <w:t>я, переработки, оформления</w:t>
      </w:r>
      <w:r w:rsidR="00F04A02" w:rsidRPr="001E461D">
        <w:rPr>
          <w:sz w:val="28"/>
          <w:szCs w:val="28"/>
        </w:rPr>
        <w:t xml:space="preserve"> проектов;</w:t>
      </w:r>
    </w:p>
    <w:p w14:paraId="259EEF3F" w14:textId="66FFD547" w:rsidR="00F04A02" w:rsidRPr="001E461D" w:rsidRDefault="00F04A02" w:rsidP="00FB1248">
      <w:pPr>
        <w:pStyle w:val="afff2"/>
        <w:widowControl w:val="0"/>
        <w:numPr>
          <w:ilvl w:val="0"/>
          <w:numId w:val="24"/>
        </w:numPr>
        <w:tabs>
          <w:tab w:val="left" w:pos="360"/>
        </w:tabs>
        <w:spacing w:line="360" w:lineRule="auto"/>
        <w:ind w:left="57" w:firstLine="652"/>
        <w:jc w:val="both"/>
        <w:rPr>
          <w:sz w:val="28"/>
          <w:szCs w:val="28"/>
        </w:rPr>
      </w:pPr>
      <w:r w:rsidRPr="001E461D">
        <w:rPr>
          <w:sz w:val="28"/>
          <w:szCs w:val="28"/>
        </w:rPr>
        <w:t>Сопрово</w:t>
      </w:r>
      <w:r w:rsidR="0050770C">
        <w:rPr>
          <w:sz w:val="28"/>
          <w:szCs w:val="28"/>
        </w:rPr>
        <w:t>ждение,</w:t>
      </w:r>
      <w:r w:rsidRPr="001E461D">
        <w:rPr>
          <w:sz w:val="28"/>
          <w:szCs w:val="28"/>
        </w:rPr>
        <w:t xml:space="preserve"> оформление презентаций созданных проектов;</w:t>
      </w:r>
    </w:p>
    <w:p w14:paraId="5D4D05AC" w14:textId="65E90A1C" w:rsidR="00F04A02" w:rsidRPr="001E461D" w:rsidRDefault="0050770C" w:rsidP="00FB1248">
      <w:pPr>
        <w:pStyle w:val="afff2"/>
        <w:widowControl w:val="0"/>
        <w:numPr>
          <w:ilvl w:val="0"/>
          <w:numId w:val="24"/>
        </w:numPr>
        <w:tabs>
          <w:tab w:val="left" w:pos="360"/>
        </w:tabs>
        <w:spacing w:line="360" w:lineRule="auto"/>
        <w:ind w:left="57" w:firstLine="652"/>
        <w:jc w:val="both"/>
        <w:rPr>
          <w:sz w:val="28"/>
          <w:szCs w:val="28"/>
        </w:rPr>
      </w:pPr>
      <w:r>
        <w:rPr>
          <w:sz w:val="28"/>
          <w:szCs w:val="28"/>
        </w:rPr>
        <w:lastRenderedPageBreak/>
        <w:t>Организация и проведение</w:t>
      </w:r>
      <w:r w:rsidR="00F04A02" w:rsidRPr="001E461D">
        <w:rPr>
          <w:sz w:val="28"/>
          <w:szCs w:val="28"/>
        </w:rPr>
        <w:t xml:space="preserve"> конкурсн</w:t>
      </w:r>
      <w:r>
        <w:rPr>
          <w:sz w:val="28"/>
          <w:szCs w:val="28"/>
        </w:rPr>
        <w:t>ого</w:t>
      </w:r>
      <w:r w:rsidR="00F04A02" w:rsidRPr="001E461D">
        <w:rPr>
          <w:sz w:val="28"/>
          <w:szCs w:val="28"/>
        </w:rPr>
        <w:t xml:space="preserve"> отбор</w:t>
      </w:r>
      <w:r>
        <w:rPr>
          <w:sz w:val="28"/>
          <w:szCs w:val="28"/>
        </w:rPr>
        <w:t>а</w:t>
      </w:r>
      <w:r w:rsidR="00F04A02" w:rsidRPr="001E461D">
        <w:rPr>
          <w:sz w:val="28"/>
          <w:szCs w:val="28"/>
        </w:rPr>
        <w:t xml:space="preserve"> созданных проектов.</w:t>
      </w:r>
    </w:p>
    <w:p w14:paraId="3B9E89A0" w14:textId="4556632C" w:rsidR="005B455A" w:rsidRPr="005B455A" w:rsidRDefault="005B455A" w:rsidP="00E16BF5">
      <w:pPr>
        <w:pStyle w:val="afff2"/>
        <w:widowControl w:val="0"/>
        <w:numPr>
          <w:ilvl w:val="0"/>
          <w:numId w:val="17"/>
        </w:numPr>
        <w:tabs>
          <w:tab w:val="left" w:pos="360"/>
        </w:tabs>
        <w:spacing w:line="360" w:lineRule="auto"/>
        <w:ind w:left="0" w:firstLine="709"/>
        <w:rPr>
          <w:b/>
          <w:sz w:val="28"/>
          <w:szCs w:val="28"/>
        </w:rPr>
      </w:pPr>
      <w:r w:rsidRPr="005B455A">
        <w:rPr>
          <w:b/>
          <w:sz w:val="28"/>
          <w:szCs w:val="28"/>
        </w:rPr>
        <w:t xml:space="preserve">Используемые методы </w:t>
      </w:r>
      <w:r>
        <w:rPr>
          <w:b/>
          <w:sz w:val="28"/>
          <w:szCs w:val="28"/>
        </w:rPr>
        <w:t>оказания услуг</w:t>
      </w:r>
      <w:r w:rsidRPr="005B455A">
        <w:rPr>
          <w:b/>
          <w:sz w:val="28"/>
          <w:szCs w:val="28"/>
        </w:rPr>
        <w:t>:</w:t>
      </w:r>
    </w:p>
    <w:p w14:paraId="7F387C45" w14:textId="42468717" w:rsidR="005B455A" w:rsidRDefault="005B455A" w:rsidP="005B455A">
      <w:pPr>
        <w:pStyle w:val="afff2"/>
        <w:widowControl w:val="0"/>
        <w:tabs>
          <w:tab w:val="left" w:pos="360"/>
        </w:tabs>
        <w:spacing w:line="360" w:lineRule="auto"/>
        <w:rPr>
          <w:sz w:val="28"/>
          <w:szCs w:val="28"/>
          <w:lang w:val="en-US"/>
        </w:rPr>
      </w:pPr>
      <w:r>
        <w:rPr>
          <w:sz w:val="28"/>
          <w:szCs w:val="28"/>
        </w:rPr>
        <w:t xml:space="preserve">- </w:t>
      </w:r>
      <w:r w:rsidR="001E78EE">
        <w:rPr>
          <w:sz w:val="28"/>
          <w:szCs w:val="28"/>
        </w:rPr>
        <w:t xml:space="preserve">методика </w:t>
      </w:r>
      <w:r w:rsidR="001E78EE">
        <w:rPr>
          <w:sz w:val="28"/>
          <w:szCs w:val="28"/>
          <w:lang w:val="en-US"/>
        </w:rPr>
        <w:t>Rapid Foresight</w:t>
      </w:r>
      <w:r>
        <w:rPr>
          <w:sz w:val="28"/>
          <w:szCs w:val="28"/>
        </w:rPr>
        <w:t>;</w:t>
      </w:r>
    </w:p>
    <w:p w14:paraId="3DE25D41" w14:textId="61E5390E" w:rsidR="001E78EE" w:rsidRPr="001E78EE" w:rsidRDefault="001E78EE" w:rsidP="005B455A">
      <w:pPr>
        <w:pStyle w:val="afff2"/>
        <w:widowControl w:val="0"/>
        <w:tabs>
          <w:tab w:val="left" w:pos="360"/>
        </w:tabs>
        <w:spacing w:line="360" w:lineRule="auto"/>
        <w:rPr>
          <w:sz w:val="28"/>
          <w:szCs w:val="28"/>
        </w:rPr>
      </w:pPr>
      <w:r w:rsidRPr="001E78EE">
        <w:rPr>
          <w:sz w:val="28"/>
          <w:szCs w:val="28"/>
        </w:rPr>
        <w:t xml:space="preserve">- </w:t>
      </w:r>
      <w:r>
        <w:rPr>
          <w:sz w:val="28"/>
          <w:szCs w:val="28"/>
        </w:rPr>
        <w:t>игровые методы построения образа будущего с детьми;</w:t>
      </w:r>
    </w:p>
    <w:p w14:paraId="4BEB8378" w14:textId="41F72B57" w:rsidR="001E78EE" w:rsidRDefault="005B455A" w:rsidP="005B455A">
      <w:pPr>
        <w:pStyle w:val="afff2"/>
        <w:widowControl w:val="0"/>
        <w:tabs>
          <w:tab w:val="left" w:pos="360"/>
        </w:tabs>
        <w:spacing w:line="360" w:lineRule="auto"/>
        <w:rPr>
          <w:sz w:val="28"/>
          <w:szCs w:val="28"/>
        </w:rPr>
      </w:pPr>
      <w:r>
        <w:rPr>
          <w:sz w:val="28"/>
          <w:szCs w:val="28"/>
        </w:rPr>
        <w:t>-</w:t>
      </w:r>
      <w:r w:rsidR="001E78EE">
        <w:rPr>
          <w:sz w:val="28"/>
          <w:szCs w:val="28"/>
        </w:rPr>
        <w:t xml:space="preserve"> проектная работа;</w:t>
      </w:r>
    </w:p>
    <w:p w14:paraId="26B95912" w14:textId="6C94D4A5" w:rsidR="001E78EE" w:rsidRDefault="001E78EE" w:rsidP="005B455A">
      <w:pPr>
        <w:pStyle w:val="afff2"/>
        <w:widowControl w:val="0"/>
        <w:tabs>
          <w:tab w:val="left" w:pos="360"/>
        </w:tabs>
        <w:spacing w:line="360" w:lineRule="auto"/>
        <w:rPr>
          <w:sz w:val="28"/>
          <w:szCs w:val="28"/>
        </w:rPr>
      </w:pPr>
      <w:r>
        <w:rPr>
          <w:sz w:val="28"/>
          <w:szCs w:val="28"/>
        </w:rPr>
        <w:t xml:space="preserve">- методики визуализации информации: скрайбинг-технологии, создание инфографики. </w:t>
      </w:r>
    </w:p>
    <w:p w14:paraId="5DAB597B" w14:textId="22120A46" w:rsidR="00F853B0" w:rsidRPr="00E16BF5" w:rsidRDefault="00F853B0" w:rsidP="00850904">
      <w:pPr>
        <w:pStyle w:val="afff2"/>
        <w:widowControl w:val="0"/>
        <w:tabs>
          <w:tab w:val="left" w:pos="360"/>
        </w:tabs>
        <w:spacing w:line="360" w:lineRule="auto"/>
        <w:rPr>
          <w:b/>
          <w:sz w:val="28"/>
          <w:szCs w:val="28"/>
        </w:rPr>
      </w:pPr>
      <w:r w:rsidRPr="005B455A">
        <w:rPr>
          <w:sz w:val="28"/>
          <w:szCs w:val="28"/>
        </w:rPr>
        <w:t xml:space="preserve"> </w:t>
      </w:r>
      <w:r w:rsidR="005B455A" w:rsidRPr="00E16BF5">
        <w:rPr>
          <w:b/>
          <w:sz w:val="28"/>
          <w:szCs w:val="28"/>
        </w:rPr>
        <w:t xml:space="preserve">5. </w:t>
      </w:r>
      <w:r w:rsidRPr="00E16BF5">
        <w:rPr>
          <w:b/>
          <w:sz w:val="28"/>
          <w:szCs w:val="28"/>
        </w:rPr>
        <w:t>Комп</w:t>
      </w:r>
      <w:r w:rsidR="00E16BF5">
        <w:rPr>
          <w:b/>
          <w:sz w:val="28"/>
          <w:szCs w:val="28"/>
        </w:rPr>
        <w:t>лектность отчётной документации</w:t>
      </w:r>
    </w:p>
    <w:p w14:paraId="17CFF7F2" w14:textId="5D3E1214" w:rsidR="00F853B0" w:rsidRPr="001E461D" w:rsidRDefault="00F853B0" w:rsidP="0050770C">
      <w:pPr>
        <w:widowControl w:val="0"/>
        <w:tabs>
          <w:tab w:val="left" w:pos="360"/>
        </w:tabs>
        <w:spacing w:line="360" w:lineRule="auto"/>
        <w:ind w:left="57" w:firstLine="652"/>
        <w:rPr>
          <w:sz w:val="28"/>
          <w:szCs w:val="28"/>
        </w:rPr>
      </w:pPr>
      <w:r w:rsidRPr="001E461D">
        <w:rPr>
          <w:sz w:val="28"/>
          <w:szCs w:val="28"/>
        </w:rPr>
        <w:t>По результатам проведения работ должна быть предоставлена следующая</w:t>
      </w:r>
      <w:r w:rsidR="00A80066" w:rsidRPr="001E461D">
        <w:rPr>
          <w:sz w:val="28"/>
          <w:szCs w:val="28"/>
        </w:rPr>
        <w:t xml:space="preserve"> </w:t>
      </w:r>
      <w:r w:rsidRPr="001E461D">
        <w:rPr>
          <w:sz w:val="28"/>
          <w:szCs w:val="28"/>
        </w:rPr>
        <w:t>отчётная документация:</w:t>
      </w:r>
    </w:p>
    <w:p w14:paraId="2067CAF8" w14:textId="103C2920" w:rsidR="00F853B0" w:rsidRDefault="00E16BF5" w:rsidP="0050770C">
      <w:pPr>
        <w:widowControl w:val="0"/>
        <w:tabs>
          <w:tab w:val="left" w:pos="360"/>
        </w:tabs>
        <w:spacing w:line="360" w:lineRule="auto"/>
        <w:ind w:left="57" w:firstLine="652"/>
        <w:rPr>
          <w:sz w:val="28"/>
          <w:szCs w:val="28"/>
        </w:rPr>
      </w:pPr>
      <w:r>
        <w:rPr>
          <w:sz w:val="28"/>
          <w:szCs w:val="28"/>
        </w:rPr>
        <w:t>- Акты оказанных услуг;</w:t>
      </w:r>
    </w:p>
    <w:p w14:paraId="538D7FBF" w14:textId="77777777" w:rsidR="00E16BF5" w:rsidRDefault="00E16BF5" w:rsidP="00E16BF5">
      <w:pPr>
        <w:widowControl w:val="0"/>
        <w:tabs>
          <w:tab w:val="left" w:pos="360"/>
        </w:tabs>
        <w:spacing w:line="360" w:lineRule="auto"/>
        <w:ind w:left="57" w:firstLine="652"/>
        <w:rPr>
          <w:sz w:val="28"/>
          <w:szCs w:val="28"/>
        </w:rPr>
      </w:pPr>
      <w:r>
        <w:rPr>
          <w:sz w:val="28"/>
          <w:szCs w:val="28"/>
        </w:rPr>
        <w:t>- Отчеты об оказанных услугах, содержащие в себе а</w:t>
      </w:r>
      <w:r w:rsidR="002E780E" w:rsidRPr="001E461D">
        <w:rPr>
          <w:sz w:val="28"/>
          <w:szCs w:val="28"/>
        </w:rPr>
        <w:t>налитическ</w:t>
      </w:r>
      <w:r>
        <w:rPr>
          <w:sz w:val="28"/>
          <w:szCs w:val="28"/>
        </w:rPr>
        <w:t>ую информацию</w:t>
      </w:r>
      <w:r w:rsidR="002E780E" w:rsidRPr="001E461D">
        <w:rPr>
          <w:sz w:val="28"/>
          <w:szCs w:val="28"/>
        </w:rPr>
        <w:t>, материалы форсайт-сессии с описанием ключевых тем и проектных направлений, сформулированных детьми;</w:t>
      </w:r>
      <w:r>
        <w:rPr>
          <w:sz w:val="28"/>
          <w:szCs w:val="28"/>
        </w:rPr>
        <w:t xml:space="preserve"> п</w:t>
      </w:r>
      <w:r w:rsidR="002E780E" w:rsidRPr="001E461D">
        <w:rPr>
          <w:sz w:val="28"/>
          <w:szCs w:val="28"/>
        </w:rPr>
        <w:t>еречень всех проектов с кратким описанием, созданных детьми в процессе проектной сессии;</w:t>
      </w:r>
      <w:r>
        <w:rPr>
          <w:sz w:val="28"/>
          <w:szCs w:val="28"/>
        </w:rPr>
        <w:t xml:space="preserve"> </w:t>
      </w:r>
      <w:r w:rsidR="002E780E" w:rsidRPr="001E461D">
        <w:rPr>
          <w:sz w:val="28"/>
          <w:szCs w:val="28"/>
        </w:rPr>
        <w:t>Презентации проектов, представленных отборочному комитету, со</w:t>
      </w:r>
      <w:r w:rsidR="001E461D">
        <w:rPr>
          <w:sz w:val="28"/>
          <w:szCs w:val="28"/>
        </w:rPr>
        <w:t>держащих их подробное описание.</w:t>
      </w:r>
    </w:p>
    <w:p w14:paraId="5BFD2552" w14:textId="6854ED1B" w:rsidR="00A178E5" w:rsidRDefault="00A178E5" w:rsidP="00E16BF5">
      <w:pPr>
        <w:widowControl w:val="0"/>
        <w:tabs>
          <w:tab w:val="left" w:pos="360"/>
        </w:tabs>
        <w:spacing w:line="360" w:lineRule="auto"/>
        <w:ind w:left="57" w:firstLine="652"/>
        <w:rPr>
          <w:sz w:val="28"/>
          <w:szCs w:val="28"/>
        </w:rPr>
      </w:pPr>
      <w:r>
        <w:rPr>
          <w:sz w:val="28"/>
          <w:szCs w:val="28"/>
        </w:rPr>
        <w:t>- Фотоотчет о работе в течение 5 дней;</w:t>
      </w:r>
    </w:p>
    <w:p w14:paraId="198D99E0" w14:textId="405250F8" w:rsidR="00A178E5" w:rsidRDefault="00A178E5" w:rsidP="00E16BF5">
      <w:pPr>
        <w:widowControl w:val="0"/>
        <w:tabs>
          <w:tab w:val="left" w:pos="360"/>
        </w:tabs>
        <w:spacing w:line="360" w:lineRule="auto"/>
        <w:ind w:left="57" w:firstLine="652"/>
        <w:rPr>
          <w:sz w:val="28"/>
          <w:szCs w:val="28"/>
        </w:rPr>
      </w:pPr>
      <w:r>
        <w:rPr>
          <w:sz w:val="28"/>
          <w:szCs w:val="28"/>
        </w:rPr>
        <w:t xml:space="preserve">- Видео-материалы. </w:t>
      </w:r>
    </w:p>
    <w:p w14:paraId="784DC04E" w14:textId="658FE2D0" w:rsidR="00E16BF5" w:rsidRDefault="00E16BF5" w:rsidP="00E16BF5">
      <w:pPr>
        <w:widowControl w:val="0"/>
        <w:tabs>
          <w:tab w:val="left" w:pos="360"/>
        </w:tabs>
        <w:spacing w:line="360" w:lineRule="auto"/>
        <w:ind w:left="57" w:firstLine="652"/>
        <w:rPr>
          <w:sz w:val="28"/>
          <w:szCs w:val="28"/>
        </w:rPr>
      </w:pPr>
      <w:r>
        <w:rPr>
          <w:sz w:val="28"/>
          <w:szCs w:val="28"/>
        </w:rPr>
        <w:t>По итогам оказанных услуг на рассмотрение комиссии должны быть представлены</w:t>
      </w:r>
      <w:r w:rsidR="00A178E5">
        <w:rPr>
          <w:sz w:val="28"/>
          <w:szCs w:val="28"/>
        </w:rPr>
        <w:t xml:space="preserve"> от 2 до 5 детских </w:t>
      </w:r>
      <w:r>
        <w:rPr>
          <w:sz w:val="28"/>
          <w:szCs w:val="28"/>
        </w:rPr>
        <w:t>проектов в</w:t>
      </w:r>
      <w:r w:rsidR="00A178E5">
        <w:rPr>
          <w:sz w:val="28"/>
          <w:szCs w:val="28"/>
        </w:rPr>
        <w:t xml:space="preserve"> формате презентаций </w:t>
      </w:r>
      <w:r w:rsidR="00A178E5">
        <w:rPr>
          <w:sz w:val="28"/>
          <w:szCs w:val="28"/>
          <w:lang w:val="en-US"/>
        </w:rPr>
        <w:t>Power</w:t>
      </w:r>
      <w:r w:rsidR="00A178E5" w:rsidRPr="00A178E5">
        <w:rPr>
          <w:sz w:val="28"/>
          <w:szCs w:val="28"/>
        </w:rPr>
        <w:t xml:space="preserve"> </w:t>
      </w:r>
      <w:r w:rsidR="00A178E5">
        <w:rPr>
          <w:sz w:val="28"/>
          <w:szCs w:val="28"/>
          <w:lang w:val="en-US"/>
        </w:rPr>
        <w:t>Point</w:t>
      </w:r>
      <w:r w:rsidR="00A178E5">
        <w:rPr>
          <w:sz w:val="28"/>
          <w:szCs w:val="28"/>
        </w:rPr>
        <w:t xml:space="preserve"> и визуальном оформлении с применением скрайбинг-технологии (смысловые плакаты с инфографикой) по основным направлениям развития инфраструктуры детства (детское образование, детская одаренность, детская культура, детская безопасность, детское здоровье).</w:t>
      </w:r>
    </w:p>
    <w:p w14:paraId="036D7AEE" w14:textId="77777777" w:rsidR="00E16BF5" w:rsidRDefault="00E16BF5" w:rsidP="00E16BF5">
      <w:pPr>
        <w:widowControl w:val="0"/>
        <w:tabs>
          <w:tab w:val="left" w:pos="360"/>
        </w:tabs>
        <w:spacing w:line="360" w:lineRule="auto"/>
        <w:ind w:firstLine="709"/>
        <w:rPr>
          <w:b/>
          <w:sz w:val="28"/>
          <w:szCs w:val="28"/>
        </w:rPr>
      </w:pPr>
      <w:r w:rsidRPr="00E16BF5">
        <w:rPr>
          <w:b/>
          <w:sz w:val="28"/>
          <w:szCs w:val="28"/>
        </w:rPr>
        <w:t>6. Срок оказания услуг</w:t>
      </w:r>
    </w:p>
    <w:p w14:paraId="36A7C866" w14:textId="1E6B2EDD" w:rsidR="00E16BF5" w:rsidRDefault="00E16BF5" w:rsidP="00E16BF5">
      <w:pPr>
        <w:widowControl w:val="0"/>
        <w:tabs>
          <w:tab w:val="left" w:pos="360"/>
        </w:tabs>
        <w:spacing w:line="360" w:lineRule="auto"/>
        <w:ind w:firstLine="709"/>
        <w:rPr>
          <w:sz w:val="28"/>
          <w:szCs w:val="28"/>
        </w:rPr>
      </w:pPr>
      <w:r w:rsidRPr="00E16BF5">
        <w:rPr>
          <w:sz w:val="28"/>
          <w:szCs w:val="28"/>
        </w:rPr>
        <w:t>«2</w:t>
      </w:r>
      <w:r w:rsidR="00F076DE">
        <w:rPr>
          <w:sz w:val="28"/>
          <w:szCs w:val="28"/>
        </w:rPr>
        <w:t>7</w:t>
      </w:r>
      <w:r w:rsidRPr="00E16BF5">
        <w:rPr>
          <w:sz w:val="28"/>
          <w:szCs w:val="28"/>
        </w:rPr>
        <w:t>» мая 2016 г. по «04» июня 2016 г.</w:t>
      </w:r>
    </w:p>
    <w:p w14:paraId="051B8998" w14:textId="5B07824C" w:rsidR="004779FF" w:rsidRPr="004779FF" w:rsidRDefault="004779FF" w:rsidP="00FB1248">
      <w:pPr>
        <w:pStyle w:val="afff2"/>
        <w:widowControl w:val="0"/>
        <w:numPr>
          <w:ilvl w:val="0"/>
          <w:numId w:val="25"/>
        </w:numPr>
        <w:tabs>
          <w:tab w:val="left" w:pos="360"/>
        </w:tabs>
        <w:spacing w:line="360" w:lineRule="auto"/>
        <w:rPr>
          <w:b/>
          <w:sz w:val="28"/>
          <w:szCs w:val="28"/>
        </w:rPr>
      </w:pPr>
      <w:r w:rsidRPr="004779FF">
        <w:rPr>
          <w:b/>
          <w:sz w:val="28"/>
          <w:szCs w:val="28"/>
        </w:rPr>
        <w:t xml:space="preserve">Место оказания услуг: </w:t>
      </w:r>
      <w:r w:rsidRPr="004779FF">
        <w:rPr>
          <w:sz w:val="28"/>
          <w:szCs w:val="28"/>
        </w:rPr>
        <w:t xml:space="preserve">МДЦ «Артек», 298645, </w:t>
      </w:r>
      <w:r w:rsidR="00E750D0">
        <w:rPr>
          <w:sz w:val="28"/>
          <w:szCs w:val="28"/>
        </w:rPr>
        <w:t>Республика Крым, г. </w:t>
      </w:r>
      <w:r w:rsidRPr="004779FF">
        <w:rPr>
          <w:sz w:val="28"/>
          <w:szCs w:val="28"/>
        </w:rPr>
        <w:t>Ялта, пгт. Гурзуф, ул. Ленинградская, д. 41</w:t>
      </w:r>
      <w:r>
        <w:rPr>
          <w:sz w:val="28"/>
          <w:szCs w:val="28"/>
        </w:rPr>
        <w:t>.</w:t>
      </w:r>
    </w:p>
    <w:p w14:paraId="33C69A42" w14:textId="0919E968" w:rsidR="004779FF" w:rsidRDefault="004779FF" w:rsidP="00FB1248">
      <w:pPr>
        <w:pStyle w:val="afff2"/>
        <w:widowControl w:val="0"/>
        <w:numPr>
          <w:ilvl w:val="0"/>
          <w:numId w:val="25"/>
        </w:numPr>
        <w:tabs>
          <w:tab w:val="left" w:pos="360"/>
        </w:tabs>
        <w:spacing w:line="360" w:lineRule="auto"/>
        <w:rPr>
          <w:b/>
          <w:sz w:val="28"/>
          <w:szCs w:val="28"/>
        </w:rPr>
      </w:pPr>
      <w:r>
        <w:rPr>
          <w:b/>
          <w:sz w:val="28"/>
          <w:szCs w:val="28"/>
        </w:rPr>
        <w:t>Требования к качеству оказываемых услуг:</w:t>
      </w:r>
    </w:p>
    <w:p w14:paraId="2920F513" w14:textId="39497711" w:rsidR="00850904" w:rsidRDefault="00850904" w:rsidP="00850904">
      <w:pPr>
        <w:pStyle w:val="afff2"/>
        <w:widowControl w:val="0"/>
        <w:tabs>
          <w:tab w:val="left" w:pos="360"/>
        </w:tabs>
        <w:spacing w:line="360" w:lineRule="auto"/>
        <w:ind w:left="927"/>
        <w:rPr>
          <w:sz w:val="28"/>
          <w:szCs w:val="28"/>
        </w:rPr>
      </w:pPr>
      <w:r w:rsidRPr="00850904">
        <w:rPr>
          <w:sz w:val="28"/>
          <w:szCs w:val="28"/>
        </w:rPr>
        <w:t xml:space="preserve">Услуги должны быть оказаны </w:t>
      </w:r>
      <w:r>
        <w:rPr>
          <w:sz w:val="28"/>
          <w:szCs w:val="28"/>
        </w:rPr>
        <w:t xml:space="preserve">вовремя </w:t>
      </w:r>
      <w:r w:rsidRPr="00850904">
        <w:rPr>
          <w:sz w:val="28"/>
          <w:szCs w:val="28"/>
        </w:rPr>
        <w:t>и с надлежащим качеством</w:t>
      </w:r>
      <w:r>
        <w:rPr>
          <w:sz w:val="28"/>
          <w:szCs w:val="28"/>
        </w:rPr>
        <w:t>;</w:t>
      </w:r>
    </w:p>
    <w:p w14:paraId="7C112871" w14:textId="4A1E8563" w:rsidR="00850904" w:rsidRDefault="00850904" w:rsidP="00850904">
      <w:pPr>
        <w:pStyle w:val="afff2"/>
        <w:widowControl w:val="0"/>
        <w:tabs>
          <w:tab w:val="left" w:pos="360"/>
        </w:tabs>
        <w:spacing w:line="360" w:lineRule="auto"/>
        <w:ind w:left="927"/>
        <w:rPr>
          <w:sz w:val="28"/>
          <w:szCs w:val="28"/>
        </w:rPr>
      </w:pPr>
      <w:r>
        <w:rPr>
          <w:sz w:val="28"/>
          <w:szCs w:val="28"/>
        </w:rPr>
        <w:lastRenderedPageBreak/>
        <w:t xml:space="preserve">Отчетные материалы должны быть представлены в виде документа в формате </w:t>
      </w:r>
      <w:r>
        <w:rPr>
          <w:sz w:val="28"/>
          <w:szCs w:val="28"/>
          <w:lang w:val="en-US"/>
        </w:rPr>
        <w:t>Word</w:t>
      </w:r>
      <w:r>
        <w:rPr>
          <w:sz w:val="28"/>
          <w:szCs w:val="28"/>
        </w:rPr>
        <w:t xml:space="preserve">, шрифт </w:t>
      </w:r>
      <w:r>
        <w:rPr>
          <w:sz w:val="28"/>
          <w:szCs w:val="28"/>
          <w:lang w:val="en-US"/>
        </w:rPr>
        <w:t>Times</w:t>
      </w:r>
      <w:r w:rsidRPr="00850904">
        <w:rPr>
          <w:sz w:val="28"/>
          <w:szCs w:val="28"/>
        </w:rPr>
        <w:t xml:space="preserve"> </w:t>
      </w:r>
      <w:r>
        <w:rPr>
          <w:sz w:val="28"/>
          <w:szCs w:val="28"/>
          <w:lang w:val="en-US"/>
        </w:rPr>
        <w:t>New</w:t>
      </w:r>
      <w:r w:rsidRPr="00850904">
        <w:rPr>
          <w:sz w:val="28"/>
          <w:szCs w:val="28"/>
        </w:rPr>
        <w:t xml:space="preserve"> </w:t>
      </w:r>
      <w:r>
        <w:rPr>
          <w:sz w:val="28"/>
          <w:szCs w:val="28"/>
          <w:lang w:val="en-US"/>
        </w:rPr>
        <w:t>Roman</w:t>
      </w:r>
      <w:r>
        <w:rPr>
          <w:sz w:val="28"/>
          <w:szCs w:val="28"/>
        </w:rPr>
        <w:t xml:space="preserve">, кегель 14, </w:t>
      </w:r>
      <w:r w:rsidR="00A178E5">
        <w:rPr>
          <w:sz w:val="28"/>
          <w:szCs w:val="28"/>
        </w:rPr>
        <w:t>схемы, таблицы и рисунки должны быть оформлены согласно требованиям к научно-технической документации (при наличии таковых);</w:t>
      </w:r>
    </w:p>
    <w:p w14:paraId="199020F7" w14:textId="23571772" w:rsidR="00A178E5" w:rsidRPr="00A178E5" w:rsidRDefault="00A178E5" w:rsidP="00850904">
      <w:pPr>
        <w:pStyle w:val="afff2"/>
        <w:widowControl w:val="0"/>
        <w:tabs>
          <w:tab w:val="left" w:pos="360"/>
        </w:tabs>
        <w:spacing w:line="360" w:lineRule="auto"/>
        <w:ind w:left="927"/>
        <w:rPr>
          <w:sz w:val="28"/>
          <w:szCs w:val="28"/>
        </w:rPr>
      </w:pPr>
      <w:r>
        <w:rPr>
          <w:sz w:val="28"/>
          <w:szCs w:val="28"/>
        </w:rPr>
        <w:t xml:space="preserve">Аналитические материалы должны быть представлены в формате презентации </w:t>
      </w:r>
      <w:r>
        <w:rPr>
          <w:sz w:val="28"/>
          <w:szCs w:val="28"/>
          <w:lang w:val="en-US"/>
        </w:rPr>
        <w:t>Microsoft</w:t>
      </w:r>
      <w:r w:rsidRPr="00A178E5">
        <w:rPr>
          <w:sz w:val="28"/>
          <w:szCs w:val="28"/>
        </w:rPr>
        <w:t xml:space="preserve"> </w:t>
      </w:r>
      <w:r>
        <w:rPr>
          <w:sz w:val="28"/>
          <w:szCs w:val="28"/>
          <w:lang w:val="en-US"/>
        </w:rPr>
        <w:t>Power</w:t>
      </w:r>
      <w:r w:rsidRPr="00A178E5">
        <w:rPr>
          <w:sz w:val="28"/>
          <w:szCs w:val="28"/>
        </w:rPr>
        <w:t xml:space="preserve"> </w:t>
      </w:r>
      <w:r>
        <w:rPr>
          <w:sz w:val="28"/>
          <w:szCs w:val="28"/>
          <w:lang w:val="en-US"/>
        </w:rPr>
        <w:t>Point</w:t>
      </w:r>
      <w:r>
        <w:rPr>
          <w:sz w:val="28"/>
          <w:szCs w:val="28"/>
        </w:rPr>
        <w:t xml:space="preserve">. </w:t>
      </w:r>
    </w:p>
    <w:p w14:paraId="421BF334" w14:textId="77777777" w:rsidR="004779FF" w:rsidRDefault="004779FF" w:rsidP="004779FF">
      <w:pPr>
        <w:widowControl w:val="0"/>
        <w:tabs>
          <w:tab w:val="left" w:pos="360"/>
        </w:tabs>
        <w:spacing w:line="360" w:lineRule="auto"/>
        <w:rPr>
          <w:b/>
          <w:sz w:val="28"/>
          <w:szCs w:val="28"/>
        </w:rPr>
      </w:pPr>
    </w:p>
    <w:p w14:paraId="6EF26BAA" w14:textId="7A501184" w:rsidR="004779FF" w:rsidRDefault="004779FF" w:rsidP="00FB1248">
      <w:pPr>
        <w:pStyle w:val="afff2"/>
        <w:widowControl w:val="0"/>
        <w:numPr>
          <w:ilvl w:val="0"/>
          <w:numId w:val="25"/>
        </w:numPr>
        <w:tabs>
          <w:tab w:val="left" w:pos="360"/>
        </w:tabs>
        <w:spacing w:line="360" w:lineRule="auto"/>
        <w:rPr>
          <w:b/>
          <w:sz w:val="28"/>
          <w:szCs w:val="28"/>
        </w:rPr>
      </w:pPr>
      <w:r>
        <w:rPr>
          <w:b/>
          <w:sz w:val="28"/>
          <w:szCs w:val="28"/>
        </w:rPr>
        <w:t>Передача исключительных прав на результат оказанных услуг.</w:t>
      </w:r>
    </w:p>
    <w:p w14:paraId="30EFCB1E" w14:textId="4F65BDAC" w:rsidR="004779FF" w:rsidRPr="004779FF" w:rsidRDefault="004779FF" w:rsidP="004779FF">
      <w:pPr>
        <w:widowControl w:val="0"/>
        <w:tabs>
          <w:tab w:val="left" w:pos="360"/>
        </w:tabs>
        <w:spacing w:line="360" w:lineRule="auto"/>
        <w:rPr>
          <w:sz w:val="28"/>
          <w:szCs w:val="28"/>
        </w:rPr>
      </w:pPr>
      <w:r w:rsidRPr="004779FF">
        <w:rPr>
          <w:sz w:val="28"/>
          <w:szCs w:val="28"/>
        </w:rPr>
        <w:t>Исполнитель передает исключительные права на результаты оказанных услуг Заказчику</w:t>
      </w:r>
      <w:r>
        <w:rPr>
          <w:sz w:val="28"/>
          <w:szCs w:val="28"/>
        </w:rPr>
        <w:t>, в соответствии с условиями проекта договора.</w:t>
      </w:r>
    </w:p>
    <w:p w14:paraId="6201976A" w14:textId="1C84CA70" w:rsidR="004005EC" w:rsidRPr="00E16BF5" w:rsidRDefault="004005EC" w:rsidP="00E16BF5">
      <w:pPr>
        <w:widowControl w:val="0"/>
        <w:tabs>
          <w:tab w:val="left" w:pos="360"/>
        </w:tabs>
        <w:spacing w:line="360" w:lineRule="auto"/>
        <w:rPr>
          <w:sz w:val="28"/>
          <w:szCs w:val="28"/>
        </w:rPr>
      </w:pPr>
    </w:p>
    <w:p w14:paraId="5ED068CD" w14:textId="699CB08A" w:rsidR="00C808BC" w:rsidRPr="001E461D" w:rsidRDefault="00C808BC">
      <w:pPr>
        <w:rPr>
          <w:b/>
          <w:kern w:val="28"/>
          <w:sz w:val="28"/>
          <w:szCs w:val="28"/>
        </w:rPr>
      </w:pPr>
      <w:r w:rsidRPr="001E461D">
        <w:rPr>
          <w:sz w:val="28"/>
          <w:szCs w:val="28"/>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1886B43E"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53B60E08"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056"/>
        <w:gridCol w:w="2409"/>
        <w:gridCol w:w="2339"/>
      </w:tblGrid>
      <w:tr w:rsidR="00C808BC" w:rsidRPr="009B367B" w14:paraId="05409780" w14:textId="77777777" w:rsidTr="00E750D0">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056"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409"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2339"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E750D0" w14:paraId="618A54F1" w14:textId="77777777" w:rsidTr="00E750D0">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E750D0" w:rsidRDefault="00C808BC" w:rsidP="003120C9">
            <w:pPr>
              <w:jc w:val="center"/>
              <w:rPr>
                <w:sz w:val="22"/>
              </w:rPr>
            </w:pPr>
            <w:r w:rsidRPr="00E750D0">
              <w:rPr>
                <w:sz w:val="22"/>
              </w:rPr>
              <w:t>1</w:t>
            </w:r>
          </w:p>
        </w:tc>
        <w:tc>
          <w:tcPr>
            <w:tcW w:w="4056" w:type="dxa"/>
            <w:tcBorders>
              <w:top w:val="single" w:sz="12" w:space="0" w:color="auto"/>
              <w:left w:val="single" w:sz="8" w:space="0" w:color="auto"/>
              <w:bottom w:val="single" w:sz="12" w:space="0" w:color="auto"/>
            </w:tcBorders>
            <w:shd w:val="clear" w:color="000000" w:fill="auto"/>
            <w:vAlign w:val="center"/>
          </w:tcPr>
          <w:p w14:paraId="2972B397" w14:textId="5B4355DB" w:rsidR="00C808BC" w:rsidRPr="00E750D0" w:rsidRDefault="00E750D0" w:rsidP="006E0447">
            <w:pPr>
              <w:jc w:val="center"/>
              <w:rPr>
                <w:sz w:val="22"/>
              </w:rPr>
            </w:pPr>
            <w:r w:rsidRPr="00E750D0">
              <w:rPr>
                <w:sz w:val="22"/>
              </w:rPr>
              <w:t>Цена договора</w:t>
            </w:r>
          </w:p>
        </w:tc>
        <w:tc>
          <w:tcPr>
            <w:tcW w:w="2409" w:type="dxa"/>
            <w:tcBorders>
              <w:top w:val="single" w:sz="12" w:space="0" w:color="auto"/>
              <w:bottom w:val="single" w:sz="12" w:space="0" w:color="auto"/>
            </w:tcBorders>
            <w:shd w:val="clear" w:color="000000" w:fill="auto"/>
            <w:vAlign w:val="center"/>
          </w:tcPr>
          <w:p w14:paraId="30606466" w14:textId="77777777" w:rsidR="00C808BC" w:rsidRPr="00E750D0" w:rsidRDefault="00C808BC" w:rsidP="003120C9">
            <w:pPr>
              <w:jc w:val="center"/>
              <w:rPr>
                <w:sz w:val="22"/>
              </w:rPr>
            </w:pPr>
            <w:r w:rsidRPr="00E750D0">
              <w:rPr>
                <w:sz w:val="22"/>
              </w:rPr>
              <w:t>руб.</w:t>
            </w:r>
          </w:p>
        </w:tc>
        <w:tc>
          <w:tcPr>
            <w:tcW w:w="2339" w:type="dxa"/>
            <w:tcBorders>
              <w:top w:val="single" w:sz="12" w:space="0" w:color="auto"/>
              <w:bottom w:val="single" w:sz="12" w:space="0" w:color="auto"/>
            </w:tcBorders>
            <w:shd w:val="clear" w:color="000000" w:fill="auto"/>
            <w:vAlign w:val="center"/>
          </w:tcPr>
          <w:p w14:paraId="7CF86DE6" w14:textId="77777777" w:rsidR="00C808BC" w:rsidRPr="00E750D0" w:rsidRDefault="00C808BC" w:rsidP="003120C9">
            <w:pPr>
              <w:jc w:val="center"/>
              <w:rPr>
                <w:sz w:val="22"/>
              </w:rP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6409D930"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72A92987"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lastRenderedPageBreak/>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3A31DE2B"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07ED6B16"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77AB767C"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10ED38DF"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44C69274"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5B4A19A4"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7E1721"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6605AA05" w:rsidR="006D49CD" w:rsidRDefault="006D49CD" w:rsidP="006D49CD">
      <w:pPr>
        <w:jc w:val="right"/>
        <w:rPr>
          <w:szCs w:val="24"/>
        </w:rPr>
      </w:pPr>
      <w:r>
        <w:rPr>
          <w:szCs w:val="24"/>
        </w:rPr>
        <w:t>_____________________________________________</w:t>
      </w:r>
    </w:p>
    <w:p w14:paraId="3B87EA97" w14:textId="5E43B1B7"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1F38B9FC"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2D74F4">
        <w:tc>
          <w:tcPr>
            <w:tcW w:w="486" w:type="dxa"/>
            <w:vAlign w:val="center"/>
          </w:tcPr>
          <w:p w14:paraId="53200970" w14:textId="1D80DB74" w:rsidR="006D49CD" w:rsidRDefault="006D49CD" w:rsidP="002D74F4">
            <w:pPr>
              <w:jc w:val="center"/>
              <w:rPr>
                <w:szCs w:val="24"/>
              </w:rPr>
            </w:pPr>
            <w:r>
              <w:rPr>
                <w:szCs w:val="24"/>
              </w:rPr>
              <w:t>п/п</w:t>
            </w:r>
          </w:p>
        </w:tc>
        <w:tc>
          <w:tcPr>
            <w:tcW w:w="2316" w:type="dxa"/>
            <w:vAlign w:val="center"/>
          </w:tcPr>
          <w:p w14:paraId="0F16FD55" w14:textId="4B30E82A" w:rsidR="006D49CD" w:rsidRDefault="006D49CD" w:rsidP="002D74F4">
            <w:pPr>
              <w:jc w:val="center"/>
              <w:rPr>
                <w:sz w:val="22"/>
                <w:szCs w:val="22"/>
              </w:rPr>
            </w:pPr>
          </w:p>
        </w:tc>
        <w:tc>
          <w:tcPr>
            <w:tcW w:w="2235" w:type="dxa"/>
            <w:vAlign w:val="center"/>
          </w:tcPr>
          <w:p w14:paraId="00017216" w14:textId="2A6A4DA1" w:rsidR="006D49CD" w:rsidRDefault="006D49CD" w:rsidP="002D74F4">
            <w:pPr>
              <w:jc w:val="center"/>
              <w:rPr>
                <w:sz w:val="22"/>
                <w:szCs w:val="22"/>
              </w:rPr>
            </w:pPr>
          </w:p>
        </w:tc>
        <w:tc>
          <w:tcPr>
            <w:tcW w:w="1167" w:type="dxa"/>
            <w:vAlign w:val="center"/>
          </w:tcPr>
          <w:p w14:paraId="52825F0D" w14:textId="25618CFB" w:rsidR="006D49CD" w:rsidRDefault="006D49CD" w:rsidP="002D74F4">
            <w:pPr>
              <w:jc w:val="center"/>
              <w:rPr>
                <w:sz w:val="22"/>
                <w:szCs w:val="22"/>
              </w:rPr>
            </w:pPr>
          </w:p>
        </w:tc>
        <w:tc>
          <w:tcPr>
            <w:tcW w:w="1842" w:type="dxa"/>
            <w:vAlign w:val="center"/>
          </w:tcPr>
          <w:p w14:paraId="6E85643E" w14:textId="6F157620" w:rsidR="006D49CD" w:rsidRDefault="006D49CD" w:rsidP="002D74F4">
            <w:pPr>
              <w:jc w:val="center"/>
              <w:rPr>
                <w:sz w:val="22"/>
                <w:szCs w:val="22"/>
              </w:rPr>
            </w:pPr>
          </w:p>
        </w:tc>
        <w:tc>
          <w:tcPr>
            <w:tcW w:w="1950" w:type="dxa"/>
            <w:vAlign w:val="center"/>
          </w:tcPr>
          <w:p w14:paraId="0E638328" w14:textId="4CFBB32C" w:rsidR="006D49CD" w:rsidRDefault="006D49CD" w:rsidP="002D74F4">
            <w:pPr>
              <w:jc w:val="center"/>
              <w:rPr>
                <w:sz w:val="22"/>
                <w:szCs w:val="22"/>
              </w:rPr>
            </w:pPr>
          </w:p>
        </w:tc>
      </w:tr>
      <w:tr w:rsidR="006D49CD" w14:paraId="02CDDEBA" w14:textId="77777777" w:rsidTr="002D74F4">
        <w:tc>
          <w:tcPr>
            <w:tcW w:w="486" w:type="dxa"/>
          </w:tcPr>
          <w:p w14:paraId="37CC2705" w14:textId="77777777" w:rsidR="006D49CD" w:rsidRDefault="006D49CD" w:rsidP="002D74F4">
            <w:pPr>
              <w:rPr>
                <w:szCs w:val="24"/>
              </w:rPr>
            </w:pPr>
            <w:r>
              <w:rPr>
                <w:szCs w:val="24"/>
              </w:rPr>
              <w:t>1.</w:t>
            </w:r>
          </w:p>
        </w:tc>
        <w:tc>
          <w:tcPr>
            <w:tcW w:w="2316" w:type="dxa"/>
          </w:tcPr>
          <w:p w14:paraId="2E01C482" w14:textId="77777777" w:rsidR="006D49CD" w:rsidRPr="00AC214D" w:rsidRDefault="006D49CD" w:rsidP="002D74F4">
            <w:pPr>
              <w:rPr>
                <w:szCs w:val="24"/>
              </w:rPr>
            </w:pPr>
          </w:p>
        </w:tc>
        <w:tc>
          <w:tcPr>
            <w:tcW w:w="2235" w:type="dxa"/>
          </w:tcPr>
          <w:p w14:paraId="14DC72F7" w14:textId="77777777" w:rsidR="006D49CD" w:rsidRDefault="006D49CD" w:rsidP="002D74F4">
            <w:pPr>
              <w:rPr>
                <w:szCs w:val="24"/>
              </w:rPr>
            </w:pPr>
          </w:p>
        </w:tc>
        <w:tc>
          <w:tcPr>
            <w:tcW w:w="1167" w:type="dxa"/>
          </w:tcPr>
          <w:p w14:paraId="683328FF" w14:textId="77777777" w:rsidR="006D49CD" w:rsidRDefault="006D49CD" w:rsidP="002D74F4">
            <w:pPr>
              <w:rPr>
                <w:szCs w:val="24"/>
              </w:rPr>
            </w:pPr>
          </w:p>
        </w:tc>
        <w:tc>
          <w:tcPr>
            <w:tcW w:w="1842" w:type="dxa"/>
          </w:tcPr>
          <w:p w14:paraId="0DB8B27B" w14:textId="77777777" w:rsidR="006D49CD" w:rsidRDefault="006D49CD" w:rsidP="002D74F4">
            <w:pPr>
              <w:rPr>
                <w:szCs w:val="24"/>
              </w:rPr>
            </w:pPr>
          </w:p>
        </w:tc>
        <w:tc>
          <w:tcPr>
            <w:tcW w:w="1950" w:type="dxa"/>
          </w:tcPr>
          <w:p w14:paraId="01A3C51F" w14:textId="77777777" w:rsidR="006D49CD" w:rsidRDefault="006D49CD" w:rsidP="002D74F4">
            <w:pPr>
              <w:rPr>
                <w:szCs w:val="24"/>
              </w:rPr>
            </w:pPr>
          </w:p>
        </w:tc>
      </w:tr>
      <w:tr w:rsidR="006D49CD" w14:paraId="5E3E10F8" w14:textId="77777777" w:rsidTr="002D74F4">
        <w:tc>
          <w:tcPr>
            <w:tcW w:w="486" w:type="dxa"/>
          </w:tcPr>
          <w:p w14:paraId="2EE63C58" w14:textId="77777777" w:rsidR="006D49CD" w:rsidRDefault="006D49CD" w:rsidP="002D74F4">
            <w:pPr>
              <w:rPr>
                <w:szCs w:val="24"/>
              </w:rPr>
            </w:pPr>
            <w:r>
              <w:rPr>
                <w:szCs w:val="24"/>
              </w:rPr>
              <w:t>2.</w:t>
            </w:r>
          </w:p>
        </w:tc>
        <w:tc>
          <w:tcPr>
            <w:tcW w:w="2316" w:type="dxa"/>
          </w:tcPr>
          <w:p w14:paraId="51A5D8D7" w14:textId="77777777" w:rsidR="006D49CD" w:rsidRPr="00AC214D" w:rsidRDefault="006D49CD" w:rsidP="002D74F4">
            <w:pPr>
              <w:rPr>
                <w:szCs w:val="24"/>
              </w:rPr>
            </w:pPr>
          </w:p>
        </w:tc>
        <w:tc>
          <w:tcPr>
            <w:tcW w:w="2235" w:type="dxa"/>
          </w:tcPr>
          <w:p w14:paraId="627C8BA1" w14:textId="77777777" w:rsidR="006D49CD" w:rsidRDefault="006D49CD" w:rsidP="002D74F4">
            <w:pPr>
              <w:rPr>
                <w:szCs w:val="24"/>
              </w:rPr>
            </w:pPr>
          </w:p>
        </w:tc>
        <w:tc>
          <w:tcPr>
            <w:tcW w:w="1167" w:type="dxa"/>
          </w:tcPr>
          <w:p w14:paraId="5F0587A3" w14:textId="77777777" w:rsidR="006D49CD" w:rsidRDefault="006D49CD" w:rsidP="002D74F4">
            <w:pPr>
              <w:rPr>
                <w:szCs w:val="24"/>
              </w:rPr>
            </w:pPr>
          </w:p>
        </w:tc>
        <w:tc>
          <w:tcPr>
            <w:tcW w:w="1842" w:type="dxa"/>
          </w:tcPr>
          <w:p w14:paraId="7231647C" w14:textId="77777777" w:rsidR="006D49CD" w:rsidRDefault="006D49CD" w:rsidP="002D74F4">
            <w:pPr>
              <w:rPr>
                <w:szCs w:val="24"/>
              </w:rPr>
            </w:pPr>
          </w:p>
        </w:tc>
        <w:tc>
          <w:tcPr>
            <w:tcW w:w="1950" w:type="dxa"/>
          </w:tcPr>
          <w:p w14:paraId="6BE8D4F1" w14:textId="77777777" w:rsidR="006D49CD" w:rsidRDefault="006D49CD" w:rsidP="002D74F4">
            <w:pPr>
              <w:rPr>
                <w:szCs w:val="24"/>
              </w:rPr>
            </w:pPr>
          </w:p>
        </w:tc>
      </w:tr>
      <w:tr w:rsidR="006D49CD" w14:paraId="5853D27D" w14:textId="77777777" w:rsidTr="002D74F4">
        <w:tc>
          <w:tcPr>
            <w:tcW w:w="486" w:type="dxa"/>
          </w:tcPr>
          <w:p w14:paraId="0E1DD7D5" w14:textId="77777777" w:rsidR="006D49CD" w:rsidRDefault="006D49CD" w:rsidP="002D74F4">
            <w:pPr>
              <w:rPr>
                <w:szCs w:val="24"/>
              </w:rPr>
            </w:pPr>
            <w:r>
              <w:rPr>
                <w:szCs w:val="24"/>
              </w:rPr>
              <w:t>3.</w:t>
            </w:r>
          </w:p>
        </w:tc>
        <w:tc>
          <w:tcPr>
            <w:tcW w:w="2316" w:type="dxa"/>
          </w:tcPr>
          <w:p w14:paraId="29EDC2C6" w14:textId="77777777" w:rsidR="006D49CD" w:rsidRPr="00AC214D" w:rsidRDefault="006D49CD" w:rsidP="002D74F4">
            <w:pPr>
              <w:rPr>
                <w:szCs w:val="24"/>
              </w:rPr>
            </w:pPr>
          </w:p>
        </w:tc>
        <w:tc>
          <w:tcPr>
            <w:tcW w:w="2235" w:type="dxa"/>
          </w:tcPr>
          <w:p w14:paraId="2155E8D8" w14:textId="77777777" w:rsidR="006D49CD" w:rsidRDefault="006D49CD" w:rsidP="002D74F4">
            <w:pPr>
              <w:rPr>
                <w:szCs w:val="24"/>
              </w:rPr>
            </w:pPr>
          </w:p>
        </w:tc>
        <w:tc>
          <w:tcPr>
            <w:tcW w:w="1167" w:type="dxa"/>
          </w:tcPr>
          <w:p w14:paraId="77D261CF" w14:textId="77777777" w:rsidR="006D49CD" w:rsidRDefault="006D49CD" w:rsidP="002D74F4">
            <w:pPr>
              <w:rPr>
                <w:szCs w:val="24"/>
              </w:rPr>
            </w:pPr>
          </w:p>
        </w:tc>
        <w:tc>
          <w:tcPr>
            <w:tcW w:w="1842" w:type="dxa"/>
          </w:tcPr>
          <w:p w14:paraId="5CFF3D01" w14:textId="77777777" w:rsidR="006D49CD" w:rsidRDefault="006D49CD" w:rsidP="002D74F4">
            <w:pPr>
              <w:rPr>
                <w:szCs w:val="24"/>
              </w:rPr>
            </w:pPr>
          </w:p>
        </w:tc>
        <w:tc>
          <w:tcPr>
            <w:tcW w:w="1950" w:type="dxa"/>
          </w:tcPr>
          <w:p w14:paraId="46D4447A" w14:textId="77777777" w:rsidR="006D49CD" w:rsidRDefault="006D49CD" w:rsidP="002D74F4">
            <w:pPr>
              <w:rPr>
                <w:szCs w:val="24"/>
              </w:rPr>
            </w:pPr>
          </w:p>
        </w:tc>
      </w:tr>
      <w:tr w:rsidR="006D49CD" w14:paraId="3F674C8A" w14:textId="77777777" w:rsidTr="002D74F4">
        <w:tc>
          <w:tcPr>
            <w:tcW w:w="486" w:type="dxa"/>
          </w:tcPr>
          <w:p w14:paraId="22BEDAE8" w14:textId="77777777" w:rsidR="006D49CD" w:rsidRDefault="006D49CD" w:rsidP="002D74F4">
            <w:pPr>
              <w:rPr>
                <w:szCs w:val="24"/>
              </w:rPr>
            </w:pPr>
            <w:r>
              <w:rPr>
                <w:szCs w:val="24"/>
              </w:rPr>
              <w:t>4.</w:t>
            </w:r>
          </w:p>
        </w:tc>
        <w:tc>
          <w:tcPr>
            <w:tcW w:w="2316" w:type="dxa"/>
          </w:tcPr>
          <w:p w14:paraId="0EE0B36D" w14:textId="77777777" w:rsidR="006D49CD" w:rsidRPr="00AC214D" w:rsidRDefault="006D49CD" w:rsidP="002D74F4">
            <w:pPr>
              <w:rPr>
                <w:szCs w:val="24"/>
              </w:rPr>
            </w:pPr>
          </w:p>
        </w:tc>
        <w:tc>
          <w:tcPr>
            <w:tcW w:w="2235" w:type="dxa"/>
          </w:tcPr>
          <w:p w14:paraId="5D501877" w14:textId="77777777" w:rsidR="006D49CD" w:rsidRDefault="006D49CD" w:rsidP="002D74F4">
            <w:pPr>
              <w:rPr>
                <w:szCs w:val="24"/>
              </w:rPr>
            </w:pPr>
          </w:p>
        </w:tc>
        <w:tc>
          <w:tcPr>
            <w:tcW w:w="1167" w:type="dxa"/>
          </w:tcPr>
          <w:p w14:paraId="64C76C16" w14:textId="77777777" w:rsidR="006D49CD" w:rsidRDefault="006D49CD" w:rsidP="002D74F4">
            <w:pPr>
              <w:rPr>
                <w:szCs w:val="24"/>
              </w:rPr>
            </w:pPr>
          </w:p>
        </w:tc>
        <w:tc>
          <w:tcPr>
            <w:tcW w:w="1842" w:type="dxa"/>
          </w:tcPr>
          <w:p w14:paraId="518A868C" w14:textId="77777777" w:rsidR="006D49CD" w:rsidRDefault="006D49CD" w:rsidP="002D74F4">
            <w:pPr>
              <w:rPr>
                <w:szCs w:val="24"/>
              </w:rPr>
            </w:pPr>
          </w:p>
        </w:tc>
        <w:tc>
          <w:tcPr>
            <w:tcW w:w="1950" w:type="dxa"/>
          </w:tcPr>
          <w:p w14:paraId="4A587AAE" w14:textId="77777777" w:rsidR="006D49CD" w:rsidRDefault="006D49CD" w:rsidP="002D74F4">
            <w:pPr>
              <w:rPr>
                <w:szCs w:val="24"/>
              </w:rPr>
            </w:pPr>
          </w:p>
        </w:tc>
      </w:tr>
      <w:tr w:rsidR="006D49CD" w14:paraId="5303CA00" w14:textId="77777777" w:rsidTr="002D74F4">
        <w:tc>
          <w:tcPr>
            <w:tcW w:w="486" w:type="dxa"/>
          </w:tcPr>
          <w:p w14:paraId="78F0101D" w14:textId="77777777" w:rsidR="006D49CD" w:rsidRDefault="006D49CD" w:rsidP="002D74F4">
            <w:pPr>
              <w:rPr>
                <w:szCs w:val="24"/>
              </w:rPr>
            </w:pPr>
            <w:r>
              <w:rPr>
                <w:szCs w:val="24"/>
              </w:rPr>
              <w:t>5.</w:t>
            </w:r>
          </w:p>
        </w:tc>
        <w:tc>
          <w:tcPr>
            <w:tcW w:w="2316" w:type="dxa"/>
          </w:tcPr>
          <w:p w14:paraId="2CA71B67" w14:textId="77777777" w:rsidR="006D49CD" w:rsidRPr="00AC214D" w:rsidRDefault="006D49CD" w:rsidP="002D74F4">
            <w:pPr>
              <w:rPr>
                <w:szCs w:val="24"/>
                <w:highlight w:val="yellow"/>
              </w:rPr>
            </w:pPr>
          </w:p>
        </w:tc>
        <w:tc>
          <w:tcPr>
            <w:tcW w:w="2235" w:type="dxa"/>
          </w:tcPr>
          <w:p w14:paraId="21D3036E" w14:textId="77777777" w:rsidR="006D49CD" w:rsidRDefault="006D49CD" w:rsidP="002D74F4">
            <w:pPr>
              <w:rPr>
                <w:szCs w:val="24"/>
              </w:rPr>
            </w:pPr>
          </w:p>
        </w:tc>
        <w:tc>
          <w:tcPr>
            <w:tcW w:w="1167" w:type="dxa"/>
          </w:tcPr>
          <w:p w14:paraId="3737519A" w14:textId="77777777" w:rsidR="006D49CD" w:rsidRDefault="006D49CD" w:rsidP="002D74F4">
            <w:pPr>
              <w:rPr>
                <w:szCs w:val="24"/>
              </w:rPr>
            </w:pPr>
          </w:p>
        </w:tc>
        <w:tc>
          <w:tcPr>
            <w:tcW w:w="1842" w:type="dxa"/>
          </w:tcPr>
          <w:p w14:paraId="60425517" w14:textId="77777777" w:rsidR="006D49CD" w:rsidRDefault="006D49CD" w:rsidP="002D74F4">
            <w:pPr>
              <w:rPr>
                <w:szCs w:val="24"/>
              </w:rPr>
            </w:pPr>
          </w:p>
        </w:tc>
        <w:tc>
          <w:tcPr>
            <w:tcW w:w="1950" w:type="dxa"/>
          </w:tcPr>
          <w:p w14:paraId="6BC72C85" w14:textId="77777777" w:rsidR="006D49CD" w:rsidRDefault="006D49CD" w:rsidP="002D74F4">
            <w:pPr>
              <w:rPr>
                <w:szCs w:val="24"/>
              </w:rPr>
            </w:pPr>
          </w:p>
        </w:tc>
      </w:tr>
      <w:tr w:rsidR="006D49CD" w14:paraId="4BA17A57" w14:textId="77777777" w:rsidTr="002D74F4">
        <w:tc>
          <w:tcPr>
            <w:tcW w:w="6204" w:type="dxa"/>
            <w:gridSpan w:val="4"/>
          </w:tcPr>
          <w:p w14:paraId="53693A31" w14:textId="77777777" w:rsidR="006D49CD" w:rsidRDefault="006D49CD" w:rsidP="002D74F4">
            <w:pPr>
              <w:rPr>
                <w:szCs w:val="24"/>
              </w:rPr>
            </w:pPr>
            <w:r>
              <w:rPr>
                <w:szCs w:val="24"/>
              </w:rPr>
              <w:t>Итого:</w:t>
            </w:r>
          </w:p>
        </w:tc>
        <w:tc>
          <w:tcPr>
            <w:tcW w:w="1842" w:type="dxa"/>
          </w:tcPr>
          <w:p w14:paraId="06EA3BA0" w14:textId="77777777" w:rsidR="006D49CD" w:rsidRDefault="006D49CD" w:rsidP="002D74F4">
            <w:pPr>
              <w:rPr>
                <w:szCs w:val="24"/>
              </w:rPr>
            </w:pPr>
          </w:p>
        </w:tc>
        <w:tc>
          <w:tcPr>
            <w:tcW w:w="1950" w:type="dxa"/>
          </w:tcPr>
          <w:p w14:paraId="62FE2A16" w14:textId="77FF7037" w:rsidR="006D49CD" w:rsidRDefault="006D49CD" w:rsidP="002D74F4">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2022F436"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21D915B8"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2A0F23B1"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A4A93A6"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6CAD2AA9"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5D3F9E6A"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5487150E"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78118E25"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10ED3B88"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0F2FDBCD"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122E2436"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22A73972"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581E6F7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51417B27"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4DB06049"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056B962"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1E17573C"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627ADA58"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55E8E3E0"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12D0235A"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6342C017"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C160175"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76295E5D"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6652162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5BBC6A97"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A20E9F6"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AD2C441"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071485A9"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7ACC34DA"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5325C98C"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E750D0" w:rsidRPr="00E750D0">
        <w:rPr>
          <w:b/>
          <w:sz w:val="24"/>
        </w:rPr>
        <w:t>ОКАЗАНИЯ УСЛУГ, АНАЛОГИЧНЫХ ПРЕДМЕТУ ЗАКУПКИ</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21D38A46"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048C9F9A"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265CEE8E"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FB124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FB124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FB124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FB124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1B6A176"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9"/>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668685F7"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2D74F4">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2D74F4">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12DA94AE" w:rsidR="00BD3935" w:rsidRPr="00C57763" w:rsidRDefault="00BD3935" w:rsidP="002D74F4">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1BBDDA95"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FB1248">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FB1248">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FB1248">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6DE8EC4B" w:rsidR="00F11492" w:rsidRPr="00F11492" w:rsidRDefault="00F11492" w:rsidP="00FB1248">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52F11CE8"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 xml:space="preserve">Общая стоимость услуг по настоящему Договору </w:t>
      </w:r>
      <w:r w:rsidR="00FD45C6" w:rsidRPr="00FA638A">
        <w:rPr>
          <w:color w:val="000000"/>
          <w:sz w:val="24"/>
          <w:szCs w:val="24"/>
        </w:rPr>
        <w:t>составляет _</w:t>
      </w:r>
      <w:r w:rsidR="00FA638A" w:rsidRPr="00FA638A">
        <w:rPr>
          <w:color w:val="000000"/>
          <w:sz w:val="24"/>
          <w:szCs w:val="24"/>
        </w:rPr>
        <w:t>___________________________, в том числе НДС 18% в размере _____________________________.</w:t>
      </w:r>
    </w:p>
    <w:p w14:paraId="2AB801A0" w14:textId="63680CBF"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 xml:space="preserve">Авансовый платеж в размере </w:t>
      </w:r>
      <w:r w:rsidR="00FD45C6">
        <w:rPr>
          <w:sz w:val="24"/>
          <w:szCs w:val="24"/>
        </w:rPr>
        <w:t>30% от общей стоимости договора, включая НДС 18%,</w:t>
      </w:r>
      <w:r w:rsidR="00FA638A" w:rsidRPr="00FA638A">
        <w:rPr>
          <w:sz w:val="24"/>
          <w:szCs w:val="24"/>
        </w:rPr>
        <w:t xml:space="preserve">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612428AD"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10D89DA3"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1B1A8311"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88B1DB"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w:t>
      </w:r>
      <w:r w:rsidR="00FD45C6" w:rsidRPr="00F11492">
        <w:rPr>
          <w:color w:val="000000"/>
          <w:sz w:val="24"/>
          <w:szCs w:val="24"/>
        </w:rPr>
        <w:t>услуг в</w:t>
      </w:r>
      <w:r w:rsidRPr="00F11492">
        <w:rPr>
          <w:color w:val="000000"/>
          <w:sz w:val="24"/>
          <w:szCs w:val="24"/>
        </w:rPr>
        <w:t xml:space="preserve">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1BEBC75B"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r w:rsidR="00FD45C6" w:rsidRPr="00F11492">
        <w:rPr>
          <w:color w:val="000000"/>
          <w:sz w:val="24"/>
          <w:szCs w:val="24"/>
        </w:rPr>
        <w:t>после истечения,</w:t>
      </w:r>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63645A3"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30478FFC"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1E72AC45"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5FD63EFD"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63AC30BA"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06E6A1D5"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5019BFF9"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2D683064"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0A65F191"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FD45C6" w:rsidRPr="00F11492">
        <w:rPr>
          <w:color w:val="000000"/>
          <w:sz w:val="24"/>
          <w:szCs w:val="24"/>
        </w:rPr>
        <w:t>подписания полномочия</w:t>
      </w:r>
      <w:r w:rsidRPr="00F11492">
        <w:rPr>
          <w:color w:val="000000"/>
          <w:sz w:val="24"/>
          <w:szCs w:val="24"/>
        </w:rPr>
        <w:t xml:space="preserve">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EA16141" w14:textId="799DFA9A" w:rsidR="00F11492" w:rsidRPr="00AE459A" w:rsidRDefault="00AE459A" w:rsidP="00AE459A">
      <w:pPr>
        <w:shd w:val="clear" w:color="auto" w:fill="FFFFFF"/>
        <w:tabs>
          <w:tab w:val="left" w:pos="0"/>
        </w:tabs>
        <w:ind w:left="720"/>
        <w:jc w:val="both"/>
        <w:rPr>
          <w:color w:val="000000"/>
          <w:sz w:val="24"/>
          <w:szCs w:val="24"/>
        </w:rPr>
      </w:pPr>
      <w:r>
        <w:rPr>
          <w:color w:val="000000"/>
          <w:sz w:val="24"/>
          <w:szCs w:val="24"/>
        </w:rPr>
        <w:t>8.2.</w:t>
      </w:r>
      <w:r w:rsidR="00F11492" w:rsidRPr="00AE459A">
        <w:rPr>
          <w:color w:val="000000"/>
          <w:sz w:val="24"/>
          <w:szCs w:val="24"/>
        </w:rPr>
        <w:t>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2F771071"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r w:rsidR="00FD45C6"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3D473E19"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r w:rsidR="00FD45C6" w:rsidRPr="00F11492">
        <w:rPr>
          <w:color w:val="000000"/>
          <w:sz w:val="24"/>
          <w:szCs w:val="24"/>
        </w:rPr>
        <w:t>действующему законодательству Российской Федерации,</w:t>
      </w:r>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35B7E184"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FD45C6" w:rsidRPr="00F11492">
        <w:rPr>
          <w:color w:val="000000"/>
          <w:sz w:val="24"/>
          <w:szCs w:val="24"/>
        </w:rPr>
        <w:t>подтверждающие гарантии,</w:t>
      </w:r>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197B61EB"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FB1248">
      <w:pPr>
        <w:pStyle w:val="afff2"/>
        <w:numPr>
          <w:ilvl w:val="0"/>
          <w:numId w:val="21"/>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FB1248">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5B9496E6" w:rsidR="00F11492" w:rsidRPr="00F11492" w:rsidRDefault="00FD45C6" w:rsidP="00FB1248">
      <w:pPr>
        <w:pStyle w:val="afff2"/>
        <w:numPr>
          <w:ilvl w:val="0"/>
          <w:numId w:val="22"/>
        </w:numPr>
        <w:autoSpaceDE w:val="0"/>
        <w:autoSpaceDN w:val="0"/>
        <w:adjustRightInd w:val="0"/>
        <w:jc w:val="both"/>
        <w:rPr>
          <w:sz w:val="24"/>
          <w:szCs w:val="24"/>
        </w:rPr>
      </w:pPr>
      <w:r w:rsidRPr="00F11492">
        <w:rPr>
          <w:sz w:val="24"/>
          <w:szCs w:val="24"/>
        </w:rPr>
        <w:t>предоставление каких</w:t>
      </w:r>
      <w:r w:rsidR="00F11492" w:rsidRPr="00F11492">
        <w:rPr>
          <w:sz w:val="24"/>
          <w:szCs w:val="24"/>
        </w:rPr>
        <w:t>-либо гарантий;</w:t>
      </w:r>
    </w:p>
    <w:p w14:paraId="784201D5" w14:textId="77777777" w:rsidR="00F11492" w:rsidRPr="00F11492" w:rsidRDefault="00F11492" w:rsidP="00FB1248">
      <w:pPr>
        <w:pStyle w:val="afff2"/>
        <w:numPr>
          <w:ilvl w:val="0"/>
          <w:numId w:val="22"/>
        </w:numPr>
        <w:autoSpaceDE w:val="0"/>
        <w:autoSpaceDN w:val="0"/>
        <w:adjustRightInd w:val="0"/>
        <w:jc w:val="both"/>
        <w:rPr>
          <w:sz w:val="24"/>
          <w:szCs w:val="24"/>
        </w:rPr>
      </w:pPr>
      <w:r w:rsidRPr="00F11492">
        <w:rPr>
          <w:sz w:val="24"/>
          <w:szCs w:val="24"/>
        </w:rPr>
        <w:lastRenderedPageBreak/>
        <w:t>ускорение существующих процедур;</w:t>
      </w:r>
    </w:p>
    <w:p w14:paraId="174D2EA9" w14:textId="77777777" w:rsidR="00F11492" w:rsidRPr="00F11492" w:rsidRDefault="00F11492" w:rsidP="00FB1248">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FB1248">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35B5D1FC"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w:t>
      </w:r>
      <w:r w:rsidR="00AE459A">
        <w:rPr>
          <w:sz w:val="24"/>
          <w:szCs w:val="24"/>
        </w:rPr>
        <w:t xml:space="preserve">ящего Договора не менее чем за </w:t>
      </w:r>
      <w:r w:rsidRPr="00F11492">
        <w:rPr>
          <w:sz w:val="24"/>
          <w:szCs w:val="24"/>
        </w:rPr>
        <w:t>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3E5F2E20" w:rsidR="00F11492" w:rsidRPr="00F11492" w:rsidRDefault="00F11492" w:rsidP="00F11492">
      <w:pPr>
        <w:ind w:firstLine="720"/>
        <w:jc w:val="both"/>
        <w:rPr>
          <w:sz w:val="24"/>
          <w:szCs w:val="24"/>
        </w:rPr>
      </w:pPr>
      <w:r w:rsidRPr="00F11492">
        <w:rPr>
          <w:sz w:val="24"/>
          <w:szCs w:val="24"/>
        </w:rPr>
        <w:t>11.1. Настоящий Договор вступает в силу с момента подписания и действует до</w:t>
      </w:r>
      <w:r w:rsidR="00AE459A">
        <w:rPr>
          <w:sz w:val="24"/>
          <w:szCs w:val="24"/>
        </w:rPr>
        <w:t xml:space="preserve"> 03.06</w:t>
      </w:r>
      <w:r w:rsidR="00FA638A">
        <w:rPr>
          <w:sz w:val="24"/>
          <w:szCs w:val="24"/>
        </w:rPr>
        <w:t>.2015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06D79213"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55BB206B"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5275289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4323E0D5"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36C7D20E"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57997FC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lastRenderedPageBreak/>
        <w:t>15. ЗАКЛЮЧИТЕЛЬНЫЕ ПОЛОЖЕНИЯ</w:t>
      </w:r>
    </w:p>
    <w:p w14:paraId="75C2E7B6" w14:textId="77777777" w:rsidR="00F11492" w:rsidRPr="00F11492" w:rsidRDefault="00F11492" w:rsidP="00F11492">
      <w:pPr>
        <w:jc w:val="center"/>
        <w:rPr>
          <w:b/>
          <w:bCs/>
          <w:sz w:val="24"/>
          <w:szCs w:val="24"/>
        </w:rPr>
      </w:pPr>
    </w:p>
    <w:p w14:paraId="514024F5" w14:textId="27288DA0"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3D7AB2C2"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2C452EC8" w:rsidR="00F11492" w:rsidRPr="00F11492" w:rsidRDefault="00F11492" w:rsidP="0028511A">
            <w:pPr>
              <w:rPr>
                <w:sz w:val="24"/>
                <w:szCs w:val="24"/>
              </w:rPr>
            </w:pPr>
          </w:p>
        </w:tc>
      </w:tr>
    </w:tbl>
    <w:p w14:paraId="3B903B60" w14:textId="791364FB"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7982F" w14:textId="77777777" w:rsidR="00D92067" w:rsidRDefault="00D92067">
      <w:r>
        <w:separator/>
      </w:r>
    </w:p>
  </w:endnote>
  <w:endnote w:type="continuationSeparator" w:id="0">
    <w:p w14:paraId="76DCFD4B" w14:textId="77777777" w:rsidR="00D92067" w:rsidRDefault="00D9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B909" w14:textId="77777777" w:rsidR="00D92067" w:rsidRDefault="00D92067">
      <w:r>
        <w:separator/>
      </w:r>
    </w:p>
  </w:footnote>
  <w:footnote w:type="continuationSeparator" w:id="0">
    <w:p w14:paraId="749694F3" w14:textId="77777777" w:rsidR="00D92067" w:rsidRDefault="00D92067">
      <w:r>
        <w:continuationSeparator/>
      </w:r>
    </w:p>
  </w:footnote>
  <w:footnote w:id="1">
    <w:p w14:paraId="7A5DAA42" w14:textId="77777777" w:rsidR="00C50184" w:rsidRDefault="00C50184"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C50184" w:rsidRDefault="00C5018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506E4911"/>
    <w:multiLevelType w:val="multilevel"/>
    <w:tmpl w:val="E4308610"/>
    <w:lvl w:ilvl="0">
      <w:start w:val="7"/>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5D7361A7"/>
    <w:multiLevelType w:val="multilevel"/>
    <w:tmpl w:val="238AEE7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
  </w:num>
  <w:num w:numId="5">
    <w:abstractNumId w:val="7"/>
  </w:num>
  <w:num w:numId="6">
    <w:abstractNumId w:val="15"/>
  </w:num>
  <w:num w:numId="7">
    <w:abstractNumId w:val="23"/>
  </w:num>
  <w:num w:numId="8">
    <w:abstractNumId w:val="21"/>
  </w:num>
  <w:num w:numId="9">
    <w:abstractNumId w:val="2"/>
  </w:num>
  <w:num w:numId="10">
    <w:abstractNumId w:val="17"/>
  </w:num>
  <w:num w:numId="11">
    <w:abstractNumId w:val="6"/>
  </w:num>
  <w:num w:numId="12">
    <w:abstractNumId w:val="13"/>
  </w:num>
  <w:num w:numId="13">
    <w:abstractNumId w:val="16"/>
  </w:num>
  <w:num w:numId="14">
    <w:abstractNumId w:val="14"/>
  </w:num>
  <w:num w:numId="15">
    <w:abstractNumId w:val="24"/>
  </w:num>
  <w:num w:numId="16">
    <w:abstractNumId w:val="22"/>
  </w:num>
  <w:num w:numId="17">
    <w:abstractNumId w:val="12"/>
  </w:num>
  <w:num w:numId="18">
    <w:abstractNumId w:val="11"/>
  </w:num>
  <w:num w:numId="19">
    <w:abstractNumId w:val="5"/>
  </w:num>
  <w:num w:numId="20">
    <w:abstractNumId w:val="4"/>
  </w:num>
  <w:num w:numId="21">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num>
  <w:num w:numId="24">
    <w:abstractNumId w:val="2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8E6"/>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0E3A"/>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59B"/>
    <w:rsid w:val="001D16F4"/>
    <w:rsid w:val="001D1BC3"/>
    <w:rsid w:val="001D292D"/>
    <w:rsid w:val="001D2FB2"/>
    <w:rsid w:val="001D4EA9"/>
    <w:rsid w:val="001D60A8"/>
    <w:rsid w:val="001E2C0B"/>
    <w:rsid w:val="001E319B"/>
    <w:rsid w:val="001E461D"/>
    <w:rsid w:val="001E66F8"/>
    <w:rsid w:val="001E73A2"/>
    <w:rsid w:val="001E78EE"/>
    <w:rsid w:val="001F0F08"/>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473DA"/>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5CAF"/>
    <w:rsid w:val="002E6C36"/>
    <w:rsid w:val="002E780E"/>
    <w:rsid w:val="002E7D6F"/>
    <w:rsid w:val="002F0885"/>
    <w:rsid w:val="002F09B6"/>
    <w:rsid w:val="002F3002"/>
    <w:rsid w:val="002F41D1"/>
    <w:rsid w:val="002F4803"/>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5701A"/>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4AB7"/>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75D"/>
    <w:rsid w:val="00407FCA"/>
    <w:rsid w:val="00410894"/>
    <w:rsid w:val="004129EC"/>
    <w:rsid w:val="00414DF1"/>
    <w:rsid w:val="0042024E"/>
    <w:rsid w:val="00422E31"/>
    <w:rsid w:val="00430497"/>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79FF"/>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0770C"/>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5D0E"/>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455A"/>
    <w:rsid w:val="005B6F9D"/>
    <w:rsid w:val="005B71CC"/>
    <w:rsid w:val="005C0871"/>
    <w:rsid w:val="005C3A91"/>
    <w:rsid w:val="005C7398"/>
    <w:rsid w:val="005D4DCE"/>
    <w:rsid w:val="005D4F79"/>
    <w:rsid w:val="005D5A64"/>
    <w:rsid w:val="005D66DD"/>
    <w:rsid w:val="005E4706"/>
    <w:rsid w:val="005F4A2D"/>
    <w:rsid w:val="005F59FB"/>
    <w:rsid w:val="005F6259"/>
    <w:rsid w:val="005F7F6F"/>
    <w:rsid w:val="005F7FE5"/>
    <w:rsid w:val="00600C5A"/>
    <w:rsid w:val="00603475"/>
    <w:rsid w:val="00606C49"/>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616D"/>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21B6"/>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78"/>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904"/>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6F75"/>
    <w:rsid w:val="00887082"/>
    <w:rsid w:val="008871DC"/>
    <w:rsid w:val="00891066"/>
    <w:rsid w:val="008919AD"/>
    <w:rsid w:val="008920DF"/>
    <w:rsid w:val="008926A4"/>
    <w:rsid w:val="008926C9"/>
    <w:rsid w:val="00894231"/>
    <w:rsid w:val="008942D6"/>
    <w:rsid w:val="008A0033"/>
    <w:rsid w:val="008A17DA"/>
    <w:rsid w:val="008A3976"/>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2E1"/>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19D1"/>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2F4"/>
    <w:rsid w:val="00A066E6"/>
    <w:rsid w:val="00A067E1"/>
    <w:rsid w:val="00A0688D"/>
    <w:rsid w:val="00A0702B"/>
    <w:rsid w:val="00A0797D"/>
    <w:rsid w:val="00A10E03"/>
    <w:rsid w:val="00A11719"/>
    <w:rsid w:val="00A12377"/>
    <w:rsid w:val="00A165C0"/>
    <w:rsid w:val="00A16781"/>
    <w:rsid w:val="00A178E5"/>
    <w:rsid w:val="00A1798E"/>
    <w:rsid w:val="00A21539"/>
    <w:rsid w:val="00A22AD6"/>
    <w:rsid w:val="00A22C70"/>
    <w:rsid w:val="00A24D8F"/>
    <w:rsid w:val="00A24F5F"/>
    <w:rsid w:val="00A26AE1"/>
    <w:rsid w:val="00A26BD0"/>
    <w:rsid w:val="00A27EB8"/>
    <w:rsid w:val="00A34623"/>
    <w:rsid w:val="00A34D4E"/>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066"/>
    <w:rsid w:val="00A8014E"/>
    <w:rsid w:val="00A8099E"/>
    <w:rsid w:val="00A825A0"/>
    <w:rsid w:val="00A826BB"/>
    <w:rsid w:val="00A841E8"/>
    <w:rsid w:val="00A84F34"/>
    <w:rsid w:val="00A85443"/>
    <w:rsid w:val="00A85A92"/>
    <w:rsid w:val="00A87136"/>
    <w:rsid w:val="00A87901"/>
    <w:rsid w:val="00A93391"/>
    <w:rsid w:val="00A944FF"/>
    <w:rsid w:val="00A9456A"/>
    <w:rsid w:val="00A9461F"/>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59A"/>
    <w:rsid w:val="00AE4720"/>
    <w:rsid w:val="00AE4722"/>
    <w:rsid w:val="00AF21BB"/>
    <w:rsid w:val="00AF4C5B"/>
    <w:rsid w:val="00AF54C1"/>
    <w:rsid w:val="00AF5AF6"/>
    <w:rsid w:val="00AF6105"/>
    <w:rsid w:val="00AF713C"/>
    <w:rsid w:val="00B0018C"/>
    <w:rsid w:val="00B064A1"/>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49F8"/>
    <w:rsid w:val="00B57861"/>
    <w:rsid w:val="00B578B6"/>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540A"/>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715"/>
    <w:rsid w:val="00C06CE3"/>
    <w:rsid w:val="00C1183D"/>
    <w:rsid w:val="00C13E55"/>
    <w:rsid w:val="00C20CF1"/>
    <w:rsid w:val="00C21980"/>
    <w:rsid w:val="00C25790"/>
    <w:rsid w:val="00C25B51"/>
    <w:rsid w:val="00C27AE6"/>
    <w:rsid w:val="00C3004D"/>
    <w:rsid w:val="00C30FA5"/>
    <w:rsid w:val="00C32C29"/>
    <w:rsid w:val="00C362EE"/>
    <w:rsid w:val="00C374CA"/>
    <w:rsid w:val="00C37CD4"/>
    <w:rsid w:val="00C42CB7"/>
    <w:rsid w:val="00C438E5"/>
    <w:rsid w:val="00C46414"/>
    <w:rsid w:val="00C47AD1"/>
    <w:rsid w:val="00C50184"/>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B7FB1"/>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1464"/>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0DEA"/>
    <w:rsid w:val="00D5128D"/>
    <w:rsid w:val="00D51402"/>
    <w:rsid w:val="00D527E1"/>
    <w:rsid w:val="00D54CBF"/>
    <w:rsid w:val="00D56E9C"/>
    <w:rsid w:val="00D60ECE"/>
    <w:rsid w:val="00D63221"/>
    <w:rsid w:val="00D6385B"/>
    <w:rsid w:val="00D64B68"/>
    <w:rsid w:val="00D658E1"/>
    <w:rsid w:val="00D667E0"/>
    <w:rsid w:val="00D67094"/>
    <w:rsid w:val="00D67F69"/>
    <w:rsid w:val="00D7297A"/>
    <w:rsid w:val="00D75492"/>
    <w:rsid w:val="00D80098"/>
    <w:rsid w:val="00D80653"/>
    <w:rsid w:val="00D807B9"/>
    <w:rsid w:val="00D82453"/>
    <w:rsid w:val="00D82863"/>
    <w:rsid w:val="00D83EFE"/>
    <w:rsid w:val="00D841A7"/>
    <w:rsid w:val="00D84451"/>
    <w:rsid w:val="00D85DE1"/>
    <w:rsid w:val="00D873B5"/>
    <w:rsid w:val="00D87EE4"/>
    <w:rsid w:val="00D9018D"/>
    <w:rsid w:val="00D92067"/>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5D77"/>
    <w:rsid w:val="00DC686E"/>
    <w:rsid w:val="00DD2735"/>
    <w:rsid w:val="00DD3295"/>
    <w:rsid w:val="00DD380F"/>
    <w:rsid w:val="00DD3E32"/>
    <w:rsid w:val="00DD53C7"/>
    <w:rsid w:val="00DD54E5"/>
    <w:rsid w:val="00DE0D24"/>
    <w:rsid w:val="00DE0D70"/>
    <w:rsid w:val="00DE53C9"/>
    <w:rsid w:val="00DE786B"/>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6BF5"/>
    <w:rsid w:val="00E20F91"/>
    <w:rsid w:val="00E212D6"/>
    <w:rsid w:val="00E24FA7"/>
    <w:rsid w:val="00E24FAB"/>
    <w:rsid w:val="00E264D0"/>
    <w:rsid w:val="00E26A65"/>
    <w:rsid w:val="00E27B29"/>
    <w:rsid w:val="00E3210F"/>
    <w:rsid w:val="00E370AF"/>
    <w:rsid w:val="00E4149E"/>
    <w:rsid w:val="00E44DA4"/>
    <w:rsid w:val="00E456DD"/>
    <w:rsid w:val="00E4590A"/>
    <w:rsid w:val="00E460EE"/>
    <w:rsid w:val="00E5738C"/>
    <w:rsid w:val="00E6089C"/>
    <w:rsid w:val="00E622D1"/>
    <w:rsid w:val="00E62D21"/>
    <w:rsid w:val="00E63D32"/>
    <w:rsid w:val="00E63FC7"/>
    <w:rsid w:val="00E65C86"/>
    <w:rsid w:val="00E67609"/>
    <w:rsid w:val="00E705B0"/>
    <w:rsid w:val="00E70B25"/>
    <w:rsid w:val="00E714CC"/>
    <w:rsid w:val="00E71F07"/>
    <w:rsid w:val="00E73239"/>
    <w:rsid w:val="00E73EA5"/>
    <w:rsid w:val="00E744A9"/>
    <w:rsid w:val="00E74D24"/>
    <w:rsid w:val="00E750A1"/>
    <w:rsid w:val="00E750D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28A"/>
    <w:rsid w:val="00EC35AC"/>
    <w:rsid w:val="00EC4025"/>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4A02"/>
    <w:rsid w:val="00F071E9"/>
    <w:rsid w:val="00F07409"/>
    <w:rsid w:val="00F076DE"/>
    <w:rsid w:val="00F11492"/>
    <w:rsid w:val="00F126C3"/>
    <w:rsid w:val="00F13FC1"/>
    <w:rsid w:val="00F143C9"/>
    <w:rsid w:val="00F16A1B"/>
    <w:rsid w:val="00F209B7"/>
    <w:rsid w:val="00F215F1"/>
    <w:rsid w:val="00F21764"/>
    <w:rsid w:val="00F2241C"/>
    <w:rsid w:val="00F22DE7"/>
    <w:rsid w:val="00F23195"/>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3184"/>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3B0"/>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2D1F"/>
    <w:rsid w:val="00FA4A8B"/>
    <w:rsid w:val="00FA5800"/>
    <w:rsid w:val="00FA5B32"/>
    <w:rsid w:val="00FA638A"/>
    <w:rsid w:val="00FA6616"/>
    <w:rsid w:val="00FA6BC1"/>
    <w:rsid w:val="00FB1248"/>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5C6"/>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0AFF8422-A3F0-4E94-B1A0-83D06CEB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F23195"/>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37261576">
      <w:bodyDiv w:val="1"/>
      <w:marLeft w:val="0"/>
      <w:marRight w:val="0"/>
      <w:marTop w:val="0"/>
      <w:marBottom w:val="0"/>
      <w:divBdr>
        <w:top w:val="none" w:sz="0" w:space="0" w:color="auto"/>
        <w:left w:val="none" w:sz="0" w:space="0" w:color="auto"/>
        <w:bottom w:val="none" w:sz="0" w:space="0" w:color="auto"/>
        <w:right w:val="none" w:sz="0" w:space="0" w:color="auto"/>
      </w:divBdr>
      <w:divsChild>
        <w:div w:id="278029746">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6A56-8CCD-434C-B997-7AE43DE5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10461</Words>
  <Characters>76657</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86945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2016-05-16T08:13:00Z</cp:lastPrinted>
  <dcterms:created xsi:type="dcterms:W3CDTF">2016-05-16T15:55:00Z</dcterms:created>
  <dcterms:modified xsi:type="dcterms:W3CDTF">2016-05-16T15:58:00Z</dcterms:modified>
</cp:coreProperties>
</file>